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F6431" w14:textId="77777777" w:rsidR="00C5036D" w:rsidRPr="002557BB" w:rsidRDefault="00C5036D" w:rsidP="00BA0FEF">
      <w:pPr>
        <w:pStyle w:val="Default"/>
        <w:spacing w:line="264" w:lineRule="auto"/>
        <w:rPr>
          <w:rFonts w:asciiTheme="minorHAnsi" w:hAnsiTheme="minorHAnsi" w:cstheme="minorHAnsi"/>
          <w:sz w:val="22"/>
          <w:szCs w:val="22"/>
          <w:lang w:val="en-GB"/>
        </w:rPr>
      </w:pPr>
    </w:p>
    <w:tbl>
      <w:tblPr>
        <w:tblpPr w:leftFromText="180" w:rightFromText="180" w:vertAnchor="page" w:horzAnchor="margin" w:tblpY="1469"/>
        <w:tblW w:w="9386" w:type="dxa"/>
        <w:tblLayout w:type="fixed"/>
        <w:tblLook w:val="0000" w:firstRow="0" w:lastRow="0" w:firstColumn="0" w:lastColumn="0" w:noHBand="0" w:noVBand="0"/>
      </w:tblPr>
      <w:tblGrid>
        <w:gridCol w:w="5245"/>
        <w:gridCol w:w="4141"/>
      </w:tblGrid>
      <w:tr w:rsidR="00C5036D" w:rsidRPr="002557BB" w14:paraId="6D693428" w14:textId="77777777" w:rsidTr="00115A07">
        <w:trPr>
          <w:trHeight w:val="1538"/>
        </w:trPr>
        <w:tc>
          <w:tcPr>
            <w:tcW w:w="5245" w:type="dxa"/>
          </w:tcPr>
          <w:p w14:paraId="5F5054E8" w14:textId="4B9F75BB" w:rsidR="00C5036D" w:rsidRPr="002557BB" w:rsidRDefault="00E95577" w:rsidP="00BA0FEF">
            <w:pPr>
              <w:pStyle w:val="Default"/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2557BB">
              <w:rPr>
                <w:rFonts w:asciiTheme="minorHAnsi" w:hAnsiTheme="minorHAnsi" w:cstheme="minorHAnsi"/>
                <w:noProof/>
                <w:sz w:val="22"/>
                <w:szCs w:val="22"/>
                <w:lang w:val="en-GB"/>
              </w:rPr>
              <w:drawing>
                <wp:anchor distT="0" distB="0" distL="114300" distR="114300" simplePos="0" relativeHeight="251659264" behindDoc="0" locked="0" layoutInCell="1" allowOverlap="1" wp14:anchorId="03E7D199" wp14:editId="3C4395A7">
                  <wp:simplePos x="0" y="0"/>
                  <wp:positionH relativeFrom="column">
                    <wp:posOffset>2134747</wp:posOffset>
                  </wp:positionH>
                  <wp:positionV relativeFrom="paragraph">
                    <wp:posOffset>-23788</wp:posOffset>
                  </wp:positionV>
                  <wp:extent cx="2234565" cy="1041400"/>
                  <wp:effectExtent l="0" t="0" r="0" b="0"/>
                  <wp:wrapNone/>
                  <wp:docPr id="76" name="Picture 76" descr="A blue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Picture 76" descr="A blue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4565" cy="1041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141" w:type="dxa"/>
          </w:tcPr>
          <w:p w14:paraId="27D63BF9" w14:textId="6B5F8C8A" w:rsidR="00C5036D" w:rsidRPr="002557BB" w:rsidRDefault="00C5036D" w:rsidP="00BA0FEF">
            <w:pPr>
              <w:pStyle w:val="Default"/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0C78451" w14:textId="77777777" w:rsidR="00C5036D" w:rsidRPr="002557BB" w:rsidRDefault="00C5036D" w:rsidP="00BA0FEF">
            <w:pPr>
              <w:pStyle w:val="Default"/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12BEE7E" w14:textId="77777777" w:rsidR="00C5036D" w:rsidRPr="002557BB" w:rsidRDefault="00C5036D" w:rsidP="00BA0FEF">
            <w:pPr>
              <w:pStyle w:val="Default"/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C5036D" w:rsidRPr="002557BB" w14:paraId="218A7A6E" w14:textId="77777777" w:rsidTr="00115A07">
        <w:trPr>
          <w:trHeight w:val="300"/>
        </w:trPr>
        <w:tc>
          <w:tcPr>
            <w:tcW w:w="9386" w:type="dxa"/>
            <w:gridSpan w:val="2"/>
          </w:tcPr>
          <w:p w14:paraId="7802E14F" w14:textId="77777777" w:rsidR="00C5036D" w:rsidRPr="002557BB" w:rsidRDefault="00C5036D" w:rsidP="00BA0FEF">
            <w:pPr>
              <w:pStyle w:val="Default"/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2557B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___________________________________________________________________________________</w:t>
            </w:r>
          </w:p>
        </w:tc>
      </w:tr>
    </w:tbl>
    <w:p w14:paraId="588782A2" w14:textId="77777777" w:rsidR="00C5036D" w:rsidRPr="002557BB" w:rsidRDefault="00C5036D" w:rsidP="00BA0FEF">
      <w:pPr>
        <w:pStyle w:val="Default"/>
        <w:spacing w:line="264" w:lineRule="auto"/>
        <w:rPr>
          <w:rFonts w:asciiTheme="minorHAnsi" w:hAnsiTheme="minorHAnsi" w:cstheme="minorHAnsi"/>
          <w:sz w:val="22"/>
          <w:szCs w:val="22"/>
          <w:lang w:val="en-GB"/>
        </w:rPr>
      </w:pPr>
    </w:p>
    <w:p w14:paraId="2A0B0A99" w14:textId="77777777" w:rsidR="00DC720F" w:rsidRPr="002557BB" w:rsidRDefault="00DC720F" w:rsidP="00BA0FEF">
      <w:pPr>
        <w:pStyle w:val="Default"/>
        <w:spacing w:line="264" w:lineRule="auto"/>
        <w:rPr>
          <w:rFonts w:asciiTheme="minorHAnsi" w:hAnsiTheme="minorHAnsi" w:cstheme="minorHAnsi"/>
          <w:sz w:val="22"/>
          <w:szCs w:val="22"/>
          <w:lang w:val="en-GB"/>
        </w:rPr>
      </w:pPr>
    </w:p>
    <w:p w14:paraId="063808A2" w14:textId="77777777" w:rsidR="00C5036D" w:rsidRPr="002557BB" w:rsidRDefault="00C5036D" w:rsidP="00BA0FEF">
      <w:pPr>
        <w:pStyle w:val="Default"/>
        <w:spacing w:line="264" w:lineRule="auto"/>
        <w:rPr>
          <w:rFonts w:asciiTheme="minorHAnsi" w:hAnsiTheme="minorHAnsi" w:cstheme="minorHAnsi"/>
          <w:b/>
          <w:bCs/>
          <w:color w:val="auto"/>
          <w:sz w:val="32"/>
          <w:szCs w:val="32"/>
          <w:lang w:val="en-GB"/>
        </w:rPr>
      </w:pPr>
    </w:p>
    <w:p w14:paraId="7E8DC3DE" w14:textId="77777777" w:rsidR="00C5036D" w:rsidRPr="002557BB" w:rsidRDefault="00C5036D" w:rsidP="00BA0FEF">
      <w:pPr>
        <w:spacing w:line="264" w:lineRule="auto"/>
        <w:rPr>
          <w:rFonts w:asciiTheme="minorHAnsi" w:hAnsiTheme="minorHAnsi" w:cstheme="minorHAnsi"/>
        </w:rPr>
      </w:pPr>
    </w:p>
    <w:p w14:paraId="2272D8D5" w14:textId="1DBABD0B" w:rsidR="009867DA" w:rsidRPr="002557BB" w:rsidRDefault="009867DA" w:rsidP="006F4B88">
      <w:pPr>
        <w:pStyle w:val="Default"/>
        <w:spacing w:line="264" w:lineRule="auto"/>
        <w:jc w:val="center"/>
        <w:rPr>
          <w:rFonts w:asciiTheme="minorHAnsi" w:hAnsiTheme="minorHAnsi" w:cstheme="minorHAnsi"/>
          <w:b/>
          <w:bCs/>
          <w:color w:val="auto"/>
          <w:sz w:val="52"/>
          <w:szCs w:val="52"/>
          <w:lang w:val="en-GB"/>
        </w:rPr>
      </w:pPr>
      <w:r w:rsidRPr="002557BB">
        <w:rPr>
          <w:rFonts w:asciiTheme="minorHAnsi" w:hAnsiTheme="minorHAnsi" w:cstheme="minorHAnsi"/>
          <w:b/>
          <w:bCs/>
          <w:color w:val="auto"/>
          <w:sz w:val="52"/>
          <w:szCs w:val="52"/>
          <w:lang w:val="en-GB"/>
        </w:rPr>
        <w:t>Meeting of the SEEA Central Framework Technical Committee</w:t>
      </w:r>
      <w:r w:rsidR="006F4B88">
        <w:rPr>
          <w:rFonts w:asciiTheme="minorHAnsi" w:hAnsiTheme="minorHAnsi" w:cstheme="minorHAnsi"/>
          <w:b/>
          <w:bCs/>
          <w:color w:val="auto"/>
          <w:sz w:val="52"/>
          <w:szCs w:val="52"/>
          <w:lang w:val="en-GB"/>
        </w:rPr>
        <w:t xml:space="preserve"> </w:t>
      </w:r>
      <w:r w:rsidRPr="002557BB">
        <w:rPr>
          <w:rFonts w:asciiTheme="minorHAnsi" w:hAnsiTheme="minorHAnsi" w:cstheme="minorHAnsi"/>
          <w:b/>
          <w:bCs/>
          <w:color w:val="auto"/>
          <w:sz w:val="52"/>
          <w:szCs w:val="52"/>
          <w:lang w:val="en-GB"/>
        </w:rPr>
        <w:t xml:space="preserve">on the update of the SEEA </w:t>
      </w:r>
      <w:r w:rsidR="006F4B88" w:rsidRPr="002557BB">
        <w:rPr>
          <w:rFonts w:asciiTheme="minorHAnsi" w:hAnsiTheme="minorHAnsi" w:cstheme="minorHAnsi"/>
          <w:b/>
          <w:bCs/>
          <w:color w:val="auto"/>
          <w:sz w:val="52"/>
          <w:szCs w:val="52"/>
          <w:lang w:val="en-GB"/>
        </w:rPr>
        <w:t>Central Framework</w:t>
      </w:r>
    </w:p>
    <w:p w14:paraId="2A3178AD" w14:textId="77777777" w:rsidR="00C5036D" w:rsidRPr="002557BB" w:rsidRDefault="00C5036D" w:rsidP="00BA0FEF">
      <w:pPr>
        <w:pStyle w:val="Default"/>
        <w:spacing w:line="264" w:lineRule="auto"/>
        <w:rPr>
          <w:rFonts w:asciiTheme="minorHAnsi" w:hAnsiTheme="minorHAnsi" w:cstheme="minorHAnsi"/>
          <w:i/>
          <w:iCs/>
          <w:sz w:val="22"/>
          <w:szCs w:val="22"/>
          <w:lang w:val="en-GB"/>
        </w:rPr>
      </w:pPr>
    </w:p>
    <w:p w14:paraId="4D546B57" w14:textId="3AA6CE0F" w:rsidR="00264429" w:rsidRPr="002557BB" w:rsidRDefault="00264429" w:rsidP="00BA0FEF">
      <w:pPr>
        <w:spacing w:line="264" w:lineRule="auto"/>
        <w:jc w:val="both"/>
        <w:rPr>
          <w:rFonts w:asciiTheme="minorHAnsi" w:eastAsia="MS Mincho" w:hAnsiTheme="minorHAnsi" w:cstheme="minorHAnsi"/>
          <w:sz w:val="20"/>
          <w:szCs w:val="20"/>
        </w:rPr>
      </w:pPr>
    </w:p>
    <w:p w14:paraId="12017F70" w14:textId="7AE93C59" w:rsidR="00264429" w:rsidRPr="002557BB" w:rsidRDefault="00803465" w:rsidP="00BA0FEF">
      <w:pPr>
        <w:spacing w:line="264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Draft m</w:t>
      </w:r>
      <w:r w:rsidR="00657B53" w:rsidRPr="002557BB">
        <w:rPr>
          <w:rFonts w:asciiTheme="minorHAnsi" w:hAnsiTheme="minorHAnsi" w:cstheme="minorHAnsi"/>
          <w:b/>
          <w:sz w:val="36"/>
          <w:szCs w:val="36"/>
        </w:rPr>
        <w:t xml:space="preserve">eeting </w:t>
      </w:r>
      <w:r w:rsidR="00D537F0" w:rsidRPr="002557BB">
        <w:rPr>
          <w:rFonts w:asciiTheme="minorHAnsi" w:hAnsiTheme="minorHAnsi" w:cstheme="minorHAnsi"/>
          <w:b/>
          <w:sz w:val="36"/>
          <w:szCs w:val="36"/>
        </w:rPr>
        <w:t>a</w:t>
      </w:r>
      <w:r w:rsidR="00264429" w:rsidRPr="002557BB">
        <w:rPr>
          <w:rFonts w:asciiTheme="minorHAnsi" w:hAnsiTheme="minorHAnsi" w:cstheme="minorHAnsi"/>
          <w:b/>
          <w:sz w:val="36"/>
          <w:szCs w:val="36"/>
        </w:rPr>
        <w:t>genda</w:t>
      </w:r>
    </w:p>
    <w:p w14:paraId="1E6DC3F6" w14:textId="77777777" w:rsidR="00862C24" w:rsidRPr="002557BB" w:rsidRDefault="00862C24" w:rsidP="00BA0FEF">
      <w:pPr>
        <w:spacing w:line="264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36FA9FB" w14:textId="34D9B641" w:rsidR="009867DA" w:rsidRPr="002557BB" w:rsidRDefault="00E95577" w:rsidP="00BA0FEF">
      <w:pPr>
        <w:spacing w:line="264" w:lineRule="auto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9-11 September</w:t>
      </w:r>
      <w:r w:rsidR="009867DA" w:rsidRPr="002557BB">
        <w:rPr>
          <w:rFonts w:asciiTheme="minorHAnsi" w:hAnsiTheme="minorHAnsi" w:cstheme="minorHAnsi"/>
          <w:sz w:val="28"/>
          <w:szCs w:val="28"/>
        </w:rPr>
        <w:t xml:space="preserve"> 202</w:t>
      </w:r>
      <w:r w:rsidR="000A3F06">
        <w:rPr>
          <w:rFonts w:asciiTheme="minorHAnsi" w:hAnsiTheme="minorHAnsi" w:cstheme="minorHAnsi"/>
          <w:sz w:val="28"/>
          <w:szCs w:val="28"/>
        </w:rPr>
        <w:t>6</w:t>
      </w:r>
    </w:p>
    <w:p w14:paraId="56C85802" w14:textId="77777777" w:rsidR="00B6405E" w:rsidRPr="002557BB" w:rsidRDefault="00B6405E" w:rsidP="00BA0FEF">
      <w:pPr>
        <w:spacing w:line="264" w:lineRule="auto"/>
        <w:jc w:val="center"/>
        <w:rPr>
          <w:rFonts w:asciiTheme="minorHAnsi" w:hAnsiTheme="minorHAnsi" w:cstheme="minorHAnsi"/>
          <w:sz w:val="28"/>
          <w:szCs w:val="28"/>
        </w:rPr>
      </w:pPr>
    </w:p>
    <w:p w14:paraId="5740BF4F" w14:textId="6B612AFB" w:rsidR="00143752" w:rsidRPr="002557BB" w:rsidRDefault="00143752" w:rsidP="00BA0FEF">
      <w:pPr>
        <w:spacing w:line="264" w:lineRule="auto"/>
        <w:jc w:val="center"/>
        <w:rPr>
          <w:rFonts w:asciiTheme="minorHAnsi" w:hAnsiTheme="minorHAnsi" w:cstheme="minorHAnsi"/>
          <w:sz w:val="28"/>
          <w:szCs w:val="28"/>
        </w:rPr>
      </w:pPr>
    </w:p>
    <w:p w14:paraId="6D1B066A" w14:textId="77777777" w:rsidR="00143752" w:rsidRPr="002557BB" w:rsidRDefault="00143752" w:rsidP="00BA0FEF">
      <w:pPr>
        <w:spacing w:line="264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541C2CB7" w14:textId="77777777" w:rsidR="008537FE" w:rsidRPr="002557BB" w:rsidRDefault="008537FE" w:rsidP="00BA0FEF">
      <w:pPr>
        <w:spacing w:line="264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3E184C3F" w14:textId="266C6904" w:rsidR="00862C24" w:rsidRPr="002557BB" w:rsidRDefault="00CB4DE0" w:rsidP="00BA0FEF">
      <w:pPr>
        <w:spacing w:line="264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2557BB">
        <w:rPr>
          <w:rFonts w:asciiTheme="minorHAnsi" w:hAnsiTheme="minorHAnsi" w:cstheme="minorHAnsi"/>
          <w:bCs/>
          <w:sz w:val="20"/>
          <w:szCs w:val="20"/>
        </w:rPr>
        <w:t xml:space="preserve">Version: </w:t>
      </w:r>
      <w:r w:rsidR="00A50B6D">
        <w:rPr>
          <w:rFonts w:asciiTheme="minorHAnsi" w:hAnsiTheme="minorHAnsi" w:cstheme="minorHAnsi"/>
          <w:bCs/>
          <w:sz w:val="20"/>
          <w:szCs w:val="20"/>
        </w:rPr>
        <w:t>2</w:t>
      </w:r>
      <w:r w:rsidR="008B5F85">
        <w:rPr>
          <w:rFonts w:asciiTheme="minorHAnsi" w:hAnsiTheme="minorHAnsi" w:cstheme="minorHAnsi"/>
          <w:bCs/>
          <w:sz w:val="20"/>
          <w:szCs w:val="20"/>
        </w:rPr>
        <w:t>8</w:t>
      </w:r>
      <w:r w:rsidR="00A50B6D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8F7E79">
        <w:rPr>
          <w:rFonts w:asciiTheme="minorHAnsi" w:hAnsiTheme="minorHAnsi" w:cstheme="minorHAnsi"/>
          <w:bCs/>
          <w:sz w:val="20"/>
          <w:szCs w:val="20"/>
        </w:rPr>
        <w:t xml:space="preserve">August </w:t>
      </w:r>
      <w:r w:rsidR="00937E66" w:rsidRPr="002557BB">
        <w:rPr>
          <w:rFonts w:asciiTheme="minorHAnsi" w:hAnsiTheme="minorHAnsi" w:cstheme="minorHAnsi"/>
          <w:bCs/>
          <w:sz w:val="20"/>
          <w:szCs w:val="20"/>
        </w:rPr>
        <w:t>2025</w:t>
      </w:r>
    </w:p>
    <w:p w14:paraId="4531F137" w14:textId="77777777" w:rsidR="00862C24" w:rsidRPr="002557BB" w:rsidRDefault="00862C24" w:rsidP="00BA0FEF">
      <w:pPr>
        <w:pStyle w:val="Heading1"/>
        <w:numPr>
          <w:ilvl w:val="0"/>
          <w:numId w:val="0"/>
        </w:numPr>
        <w:spacing w:before="0" w:after="0" w:line="264" w:lineRule="auto"/>
        <w:ind w:left="18"/>
        <w:jc w:val="center"/>
        <w:rPr>
          <w:rFonts w:asciiTheme="minorHAnsi" w:hAnsiTheme="minorHAnsi" w:cstheme="minorHAnsi"/>
        </w:rPr>
      </w:pPr>
      <w:r w:rsidRPr="002557BB">
        <w:rPr>
          <w:rFonts w:asciiTheme="minorHAnsi" w:hAnsiTheme="minorHAnsi" w:cstheme="minorHAnsi"/>
        </w:rPr>
        <w:br w:type="page"/>
      </w:r>
    </w:p>
    <w:p w14:paraId="610B2EB4" w14:textId="77C14216" w:rsidR="00E008F0" w:rsidRDefault="00E008F0" w:rsidP="00BB5F47">
      <w:pPr>
        <w:shd w:val="clear" w:color="auto" w:fill="D9D9D9" w:themeFill="background1" w:themeFillShade="D9"/>
        <w:spacing w:line="264" w:lineRule="auto"/>
        <w:ind w:left="180" w:right="180"/>
        <w:jc w:val="center"/>
        <w:rPr>
          <w:rFonts w:asciiTheme="minorHAnsi" w:eastAsia="MS Mincho" w:hAnsiTheme="minorHAnsi" w:cstheme="minorHAnsi"/>
          <w:b/>
          <w:sz w:val="22"/>
          <w:szCs w:val="22"/>
        </w:rPr>
      </w:pPr>
      <w:r w:rsidRPr="000030CC">
        <w:rPr>
          <w:rFonts w:asciiTheme="minorHAnsi" w:eastAsia="MS Mincho" w:hAnsiTheme="minorHAnsi" w:cstheme="minorHAnsi"/>
          <w:b/>
          <w:sz w:val="22"/>
          <w:szCs w:val="22"/>
        </w:rPr>
        <w:lastRenderedPageBreak/>
        <w:t>D</w:t>
      </w:r>
      <w:r w:rsidR="003B60AA">
        <w:rPr>
          <w:rFonts w:asciiTheme="minorHAnsi" w:eastAsia="MS Mincho" w:hAnsiTheme="minorHAnsi" w:cstheme="minorHAnsi"/>
          <w:b/>
          <w:sz w:val="22"/>
          <w:szCs w:val="22"/>
        </w:rPr>
        <w:t>ay</w:t>
      </w:r>
      <w:r w:rsidRPr="000030CC">
        <w:rPr>
          <w:rFonts w:asciiTheme="minorHAnsi" w:eastAsia="MS Mincho" w:hAnsiTheme="minorHAnsi" w:cstheme="minorHAnsi"/>
          <w:b/>
          <w:sz w:val="22"/>
          <w:szCs w:val="22"/>
        </w:rPr>
        <w:t xml:space="preserve"> 1: </w:t>
      </w:r>
      <w:r>
        <w:rPr>
          <w:rFonts w:asciiTheme="minorHAnsi" w:eastAsia="MS Mincho" w:hAnsiTheme="minorHAnsi" w:cstheme="minorHAnsi"/>
          <w:b/>
          <w:sz w:val="22"/>
          <w:szCs w:val="22"/>
        </w:rPr>
        <w:t>Wednesday</w:t>
      </w:r>
      <w:r w:rsidRPr="000030CC">
        <w:rPr>
          <w:rFonts w:asciiTheme="minorHAnsi" w:eastAsia="MS Mincho" w:hAnsiTheme="minorHAnsi" w:cstheme="minorHAnsi"/>
          <w:b/>
          <w:sz w:val="22"/>
          <w:szCs w:val="22"/>
        </w:rPr>
        <w:t xml:space="preserve">, </w:t>
      </w:r>
      <w:r>
        <w:rPr>
          <w:rFonts w:asciiTheme="minorHAnsi" w:eastAsia="MS Mincho" w:hAnsiTheme="minorHAnsi" w:cstheme="minorHAnsi"/>
          <w:b/>
          <w:sz w:val="22"/>
          <w:szCs w:val="22"/>
        </w:rPr>
        <w:t xml:space="preserve">9 September </w:t>
      </w:r>
      <w:r w:rsidRPr="000030CC">
        <w:rPr>
          <w:rFonts w:asciiTheme="minorHAnsi" w:eastAsia="MS Mincho" w:hAnsiTheme="minorHAnsi" w:cstheme="minorHAnsi"/>
          <w:b/>
          <w:sz w:val="22"/>
          <w:szCs w:val="22"/>
        </w:rPr>
        <w:t>202</w:t>
      </w:r>
      <w:r>
        <w:rPr>
          <w:rFonts w:asciiTheme="minorHAnsi" w:eastAsia="MS Mincho" w:hAnsiTheme="minorHAnsi" w:cstheme="minorHAnsi"/>
          <w:b/>
          <w:sz w:val="22"/>
          <w:szCs w:val="22"/>
        </w:rPr>
        <w:t>6</w:t>
      </w:r>
    </w:p>
    <w:p w14:paraId="5F810AB5" w14:textId="050B8C3B" w:rsidR="008B5F85" w:rsidRDefault="00E008F0" w:rsidP="00BB5F47">
      <w:pPr>
        <w:shd w:val="clear" w:color="auto" w:fill="D9D9D9" w:themeFill="background1" w:themeFillShade="D9"/>
        <w:spacing w:line="264" w:lineRule="auto"/>
        <w:ind w:left="180" w:right="180"/>
        <w:jc w:val="center"/>
        <w:rPr>
          <w:rFonts w:asciiTheme="minorHAnsi" w:eastAsia="MS Mincho" w:hAnsiTheme="minorHAnsi" w:cstheme="minorHAnsi"/>
          <w:b/>
          <w:sz w:val="22"/>
          <w:szCs w:val="22"/>
        </w:rPr>
      </w:pPr>
      <w:r w:rsidRPr="00C5536C">
        <w:rPr>
          <w:rFonts w:asciiTheme="minorHAnsi" w:eastAsia="MS Mincho" w:hAnsiTheme="minorHAnsi" w:cstheme="minorHAnsi"/>
          <w:b/>
          <w:i/>
          <w:iCs/>
          <w:sz w:val="22"/>
          <w:szCs w:val="22"/>
        </w:rPr>
        <w:t>Joint Session with the London Group on Environmental economic Accounting</w:t>
      </w:r>
    </w:p>
    <w:tbl>
      <w:tblPr>
        <w:tblpPr w:leftFromText="187" w:rightFromText="187" w:vertAnchor="page" w:horzAnchor="margin" w:tblpXSpec="center" w:tblpY="2016"/>
        <w:tblW w:w="9070" w:type="dxa"/>
        <w:jc w:val="center"/>
        <w:tblBorders>
          <w:top w:val="single" w:sz="2" w:space="0" w:color="B8C7D9"/>
          <w:left w:val="single" w:sz="2" w:space="0" w:color="B8C7D9"/>
          <w:bottom w:val="single" w:sz="2" w:space="0" w:color="B8C7D9"/>
          <w:right w:val="single" w:sz="2" w:space="0" w:color="B8C7D9"/>
          <w:insideH w:val="single" w:sz="2" w:space="0" w:color="B8C7D9"/>
          <w:insideV w:val="single" w:sz="2" w:space="0" w:color="B8C7D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5785"/>
        <w:gridCol w:w="1985"/>
      </w:tblGrid>
      <w:tr w:rsidR="00BB5F47" w:rsidRPr="00007361" w14:paraId="11167F58" w14:textId="77777777" w:rsidTr="00BB5F47">
        <w:trPr>
          <w:tblHeader/>
          <w:jc w:val="center"/>
        </w:trPr>
        <w:tc>
          <w:tcPr>
            <w:tcW w:w="1300" w:type="dxa"/>
            <w:shd w:val="clear" w:color="auto" w:fill="2E5C8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C133BD6" w14:textId="77777777" w:rsidR="00BB5F47" w:rsidRPr="00007361" w:rsidRDefault="00BB5F47" w:rsidP="00BB5F47">
            <w:pPr>
              <w:jc w:val="center"/>
            </w:pPr>
            <w:r w:rsidRPr="00007361">
              <w:rPr>
                <w:b/>
                <w:bCs/>
                <w:color w:val="FFFFFF"/>
                <w:sz w:val="19"/>
                <w:szCs w:val="19"/>
              </w:rPr>
              <w:t>Time</w:t>
            </w:r>
          </w:p>
        </w:tc>
        <w:tc>
          <w:tcPr>
            <w:tcW w:w="5785" w:type="dxa"/>
            <w:shd w:val="clear" w:color="auto" w:fill="2E5C8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8EB3989" w14:textId="77777777" w:rsidR="00BB5F47" w:rsidRPr="00007361" w:rsidRDefault="00BB5F47" w:rsidP="00BB5F47">
            <w:pPr>
              <w:jc w:val="center"/>
            </w:pPr>
            <w:r w:rsidRPr="00007361">
              <w:rPr>
                <w:b/>
                <w:bCs/>
                <w:color w:val="FFFFFF"/>
                <w:sz w:val="19"/>
                <w:szCs w:val="19"/>
              </w:rPr>
              <w:t>Session</w:t>
            </w:r>
          </w:p>
        </w:tc>
        <w:tc>
          <w:tcPr>
            <w:tcW w:w="1985" w:type="dxa"/>
            <w:shd w:val="clear" w:color="auto" w:fill="2E5C8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30B3C55" w14:textId="77777777" w:rsidR="00BB5F47" w:rsidRPr="00007361" w:rsidRDefault="00BB5F47" w:rsidP="00BB5F47">
            <w:pPr>
              <w:jc w:val="center"/>
            </w:pPr>
            <w:r w:rsidRPr="00007361">
              <w:rPr>
                <w:b/>
                <w:bCs/>
                <w:color w:val="FFFFFF"/>
                <w:sz w:val="19"/>
                <w:szCs w:val="19"/>
              </w:rPr>
              <w:t>Speaker</w:t>
            </w:r>
          </w:p>
        </w:tc>
      </w:tr>
      <w:tr w:rsidR="00BB5F47" w:rsidRPr="00007361" w14:paraId="008B008C" w14:textId="77777777" w:rsidTr="00BB5F47">
        <w:trPr>
          <w:jc w:val="center"/>
        </w:trPr>
        <w:tc>
          <w:tcPr>
            <w:tcW w:w="1300" w:type="dxa"/>
            <w:shd w:val="clear" w:color="auto" w:fill="E0ECF7" w:themeFill="accent3" w:themeFillTint="33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7200D31" w14:textId="77777777" w:rsidR="00BB5F47" w:rsidRPr="00007361" w:rsidRDefault="00BB5F47" w:rsidP="00BB5F47">
            <w:pPr>
              <w:jc w:val="center"/>
            </w:pPr>
            <w:r w:rsidRPr="00007361">
              <w:rPr>
                <w:i/>
                <w:iCs/>
                <w:color w:val="2E5C8A"/>
                <w:sz w:val="16"/>
              </w:rPr>
              <w:t>09:00 – 10:30</w:t>
            </w:r>
          </w:p>
        </w:tc>
        <w:tc>
          <w:tcPr>
            <w:tcW w:w="7770" w:type="dxa"/>
            <w:gridSpan w:val="2"/>
            <w:shd w:val="clear" w:color="auto" w:fill="E0ECF7" w:themeFill="accent3" w:themeFillTint="33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3A6C973" w14:textId="77777777" w:rsidR="00BB5F47" w:rsidRPr="00007361" w:rsidRDefault="00BB5F47" w:rsidP="00BB5F47">
            <w:r w:rsidRPr="00007361">
              <w:rPr>
                <w:b/>
                <w:bCs/>
                <w:color w:val="2E5C8A"/>
                <w:sz w:val="21"/>
                <w:szCs w:val="21"/>
              </w:rPr>
              <w:t xml:space="preserve">Session 9: </w:t>
            </w:r>
            <w:r w:rsidRPr="00007361">
              <w:rPr>
                <w:i/>
                <w:iCs/>
                <w:color w:val="2E5C8A"/>
                <w:sz w:val="21"/>
                <w:szCs w:val="21"/>
              </w:rPr>
              <w:t>SEEA Central Framework</w:t>
            </w:r>
            <w:r w:rsidRPr="00007361">
              <w:rPr>
                <w:color w:val="2E5C8A"/>
                <w:sz w:val="21"/>
                <w:szCs w:val="21"/>
              </w:rPr>
              <w:t xml:space="preserve"> </w:t>
            </w:r>
            <w:r w:rsidRPr="00007361">
              <w:rPr>
                <w:color w:val="2E5C8A"/>
                <w:sz w:val="21"/>
                <w:szCs w:val="21"/>
              </w:rPr>
              <w:br/>
            </w:r>
            <w:r w:rsidRPr="00007361">
              <w:rPr>
                <w:color w:val="2E5C8A"/>
                <w:sz w:val="16"/>
                <w:szCs w:val="21"/>
              </w:rPr>
              <w:t>(Chair: Nina Hiltunen, Statistics Finland)</w:t>
            </w:r>
          </w:p>
        </w:tc>
      </w:tr>
      <w:tr w:rsidR="00BB5F47" w:rsidRPr="00007361" w14:paraId="622D35BC" w14:textId="77777777" w:rsidTr="00BB5F47">
        <w:trPr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FA09E13" w14:textId="3647A643" w:rsidR="00BB5F47" w:rsidRPr="00007361" w:rsidRDefault="004A0AED" w:rsidP="00BB5F47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Draft </w:t>
            </w:r>
            <w:r w:rsidR="00BB5F47" w:rsidRPr="00007361">
              <w:rPr>
                <w:b/>
                <w:bCs/>
                <w:sz w:val="16"/>
              </w:rPr>
              <w:t>Guidance Note A8: Linking SEEA CF Accounts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FDD26FA" w14:textId="77777777" w:rsidR="00BB5F47" w:rsidRPr="00007361" w:rsidRDefault="00BB5F47" w:rsidP="00BB5F47">
            <w:pPr>
              <w:rPr>
                <w:i/>
                <w:iCs/>
                <w:sz w:val="16"/>
              </w:rPr>
            </w:pPr>
            <w:r w:rsidRPr="00007361">
              <w:rPr>
                <w:i/>
                <w:iCs/>
                <w:sz w:val="16"/>
              </w:rPr>
              <w:t>Peter Meadows (online)</w:t>
            </w:r>
          </w:p>
        </w:tc>
      </w:tr>
      <w:tr w:rsidR="00BB5F47" w:rsidRPr="00007361" w14:paraId="1864C565" w14:textId="77777777" w:rsidTr="00BB5F47">
        <w:trPr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B73634E" w14:textId="77777777" w:rsidR="00BB5F47" w:rsidRPr="00007361" w:rsidRDefault="00BB5F47" w:rsidP="00BB5F47">
            <w:pPr>
              <w:rPr>
                <w:sz w:val="16"/>
              </w:rPr>
            </w:pPr>
            <w:r w:rsidRPr="00007361">
              <w:rPr>
                <w:sz w:val="16"/>
              </w:rPr>
              <w:t>A structured framework for the SEEA CF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4B5AAC3" w14:textId="77777777" w:rsidR="00BB5F47" w:rsidRPr="00007361" w:rsidRDefault="00BB5F47" w:rsidP="00BB5F47">
            <w:pPr>
              <w:rPr>
                <w:sz w:val="16"/>
              </w:rPr>
            </w:pPr>
            <w:r w:rsidRPr="00007361">
              <w:rPr>
                <w:i/>
                <w:iCs/>
                <w:sz w:val="16"/>
              </w:rPr>
              <w:t>Nils Brown</w:t>
            </w:r>
          </w:p>
        </w:tc>
      </w:tr>
      <w:tr w:rsidR="00BB5F47" w:rsidRPr="00007361" w14:paraId="68E769B5" w14:textId="77777777" w:rsidTr="00BB5F47">
        <w:trPr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CF58343" w14:textId="77777777" w:rsidR="00BB5F47" w:rsidRPr="00007361" w:rsidRDefault="00BB5F47" w:rsidP="00BB5F47">
            <w:pPr>
              <w:rPr>
                <w:sz w:val="16"/>
              </w:rPr>
            </w:pPr>
            <w:r w:rsidRPr="00007361">
              <w:rPr>
                <w:sz w:val="16"/>
              </w:rPr>
              <w:t>Unlocking the potential of SEEA for Disaster-Related Statistics: Linking the G-DRSF with Environmental-Economic Accounting and Identifying Priorities for Extension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1B99DCC" w14:textId="77777777" w:rsidR="00BB5F47" w:rsidRPr="00007361" w:rsidRDefault="00BB5F47" w:rsidP="00BB5F47">
            <w:pPr>
              <w:rPr>
                <w:sz w:val="16"/>
              </w:rPr>
            </w:pPr>
            <w:r w:rsidRPr="00007361">
              <w:rPr>
                <w:i/>
                <w:iCs/>
                <w:sz w:val="16"/>
              </w:rPr>
              <w:t>Carl Obst</w:t>
            </w:r>
          </w:p>
        </w:tc>
      </w:tr>
      <w:tr w:rsidR="00BB5F47" w:rsidRPr="00007361" w14:paraId="0FA25DEF" w14:textId="77777777" w:rsidTr="00BB5F47">
        <w:trPr>
          <w:jc w:val="center"/>
        </w:trPr>
        <w:tc>
          <w:tcPr>
            <w:tcW w:w="7085" w:type="dxa"/>
            <w:gridSpan w:val="2"/>
            <w:shd w:val="clear" w:color="auto" w:fill="FFFFFF" w:themeFill="background1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0CF335A" w14:textId="77777777" w:rsidR="00BB5F47" w:rsidRPr="00007361" w:rsidRDefault="00BB5F47" w:rsidP="00BB5F47">
            <w:pPr>
              <w:rPr>
                <w:sz w:val="16"/>
              </w:rPr>
            </w:pPr>
            <w:r w:rsidRPr="00007361">
              <w:rPr>
                <w:sz w:val="16"/>
              </w:rPr>
              <w:t>Integrating environmental activity accounts: Lessons from Malawi’s National Accounts</w:t>
            </w:r>
          </w:p>
        </w:tc>
        <w:tc>
          <w:tcPr>
            <w:tcW w:w="1985" w:type="dxa"/>
            <w:shd w:val="clear" w:color="auto" w:fill="FFFFFF" w:themeFill="background1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7F1BB10" w14:textId="77777777" w:rsidR="00BB5F47" w:rsidRPr="00007361" w:rsidRDefault="00BB5F47" w:rsidP="00BB5F47">
            <w:pPr>
              <w:rPr>
                <w:i/>
                <w:iCs/>
                <w:sz w:val="16"/>
              </w:rPr>
            </w:pPr>
            <w:r w:rsidRPr="00007361">
              <w:rPr>
                <w:i/>
                <w:iCs/>
                <w:sz w:val="16"/>
              </w:rPr>
              <w:t>Henderson Chihana (online)</w:t>
            </w:r>
          </w:p>
        </w:tc>
      </w:tr>
      <w:tr w:rsidR="00BB5F47" w:rsidRPr="00007361" w14:paraId="1E162097" w14:textId="77777777" w:rsidTr="00BB5F47">
        <w:trPr>
          <w:jc w:val="center"/>
        </w:trPr>
        <w:tc>
          <w:tcPr>
            <w:tcW w:w="1300" w:type="dxa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2FA5CE2" w14:textId="77777777" w:rsidR="00BB5F47" w:rsidRPr="00007361" w:rsidRDefault="00BB5F47" w:rsidP="00BB5F47">
            <w:pPr>
              <w:jc w:val="center"/>
              <w:rPr>
                <w:sz w:val="16"/>
              </w:rPr>
            </w:pPr>
            <w:r w:rsidRPr="00007361">
              <w:rPr>
                <w:i/>
                <w:iCs/>
                <w:color w:val="3E8FB0"/>
                <w:sz w:val="16"/>
              </w:rPr>
              <w:t>10:30 – 11:00</w:t>
            </w:r>
          </w:p>
        </w:tc>
        <w:tc>
          <w:tcPr>
            <w:tcW w:w="7770" w:type="dxa"/>
            <w:gridSpan w:val="2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9CA39BF" w14:textId="77777777" w:rsidR="00BB5F47" w:rsidRPr="00007361" w:rsidRDefault="00BB5F47" w:rsidP="00BB5F47">
            <w:r w:rsidRPr="00007361">
              <w:rPr>
                <w:b/>
                <w:bCs/>
                <w:i/>
                <w:iCs/>
                <w:color w:val="2E5C8A"/>
                <w:sz w:val="16"/>
              </w:rPr>
              <w:t>Coffee break</w:t>
            </w:r>
          </w:p>
        </w:tc>
      </w:tr>
      <w:tr w:rsidR="00BB5F47" w:rsidRPr="00007361" w14:paraId="3A466DD5" w14:textId="77777777" w:rsidTr="00BB5F47">
        <w:trPr>
          <w:jc w:val="center"/>
        </w:trPr>
        <w:tc>
          <w:tcPr>
            <w:tcW w:w="7085" w:type="dxa"/>
            <w:gridSpan w:val="2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1ED1047" w14:textId="77777777" w:rsidR="00BB5F47" w:rsidRPr="00007361" w:rsidRDefault="00BB5F47" w:rsidP="00BB5F47">
            <w:pPr>
              <w:rPr>
                <w:sz w:val="16"/>
              </w:rPr>
            </w:pPr>
            <w:bookmarkStart w:id="0" w:name="_Hlk236315246"/>
            <w:r w:rsidRPr="00007361">
              <w:rPr>
                <w:sz w:val="16"/>
              </w:rPr>
              <w:t>Integrating climate-relevant agriculture into the SEEA CF</w:t>
            </w:r>
            <w:bookmarkEnd w:id="0"/>
            <w:r w:rsidRPr="00007361">
              <w:rPr>
                <w:sz w:val="16"/>
              </w:rPr>
              <w:t>: Evidence from Nigeria</w:t>
            </w:r>
          </w:p>
        </w:tc>
        <w:tc>
          <w:tcPr>
            <w:tcW w:w="1985" w:type="dxa"/>
            <w:vAlign w:val="center"/>
          </w:tcPr>
          <w:p w14:paraId="0E966251" w14:textId="77777777" w:rsidR="00BB5F47" w:rsidRPr="00007361" w:rsidRDefault="00BB5F47" w:rsidP="00BB5F47">
            <w:pPr>
              <w:ind w:left="113"/>
              <w:rPr>
                <w:i/>
                <w:sz w:val="16"/>
              </w:rPr>
            </w:pPr>
            <w:r w:rsidRPr="00007361">
              <w:rPr>
                <w:i/>
                <w:sz w:val="16"/>
              </w:rPr>
              <w:t>Oyateide Narebor</w:t>
            </w:r>
          </w:p>
        </w:tc>
      </w:tr>
      <w:tr w:rsidR="00BB5F47" w:rsidRPr="00007361" w14:paraId="5CEE0FCC" w14:textId="77777777" w:rsidTr="00BB5F47">
        <w:trPr>
          <w:jc w:val="center"/>
        </w:trPr>
        <w:tc>
          <w:tcPr>
            <w:tcW w:w="7085" w:type="dxa"/>
            <w:gridSpan w:val="2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AF044E5" w14:textId="77777777" w:rsidR="00BB5F47" w:rsidRPr="007D0382" w:rsidRDefault="00BB5F47" w:rsidP="00BB5F47">
            <w:pPr>
              <w:rPr>
                <w:sz w:val="16"/>
                <w:lang w:val="fr-FR"/>
              </w:rPr>
            </w:pPr>
            <w:proofErr w:type="spellStart"/>
            <w:r w:rsidRPr="007D0382">
              <w:rPr>
                <w:sz w:val="16"/>
                <w:lang w:val="fr-FR"/>
              </w:rPr>
              <w:t>Climate</w:t>
            </w:r>
            <w:proofErr w:type="spellEnd"/>
            <w:r w:rsidRPr="007D0382">
              <w:rPr>
                <w:sz w:val="16"/>
                <w:lang w:val="fr-FR"/>
              </w:rPr>
              <w:t xml:space="preserve"> change </w:t>
            </w:r>
            <w:proofErr w:type="gramStart"/>
            <w:r w:rsidRPr="007D0382">
              <w:rPr>
                <w:sz w:val="16"/>
                <w:lang w:val="fr-FR"/>
              </w:rPr>
              <w:t>mitigation:</w:t>
            </w:r>
            <w:proofErr w:type="gramEnd"/>
            <w:r w:rsidRPr="007D0382">
              <w:rPr>
                <w:sz w:val="16"/>
                <w:lang w:val="fr-FR"/>
              </w:rPr>
              <w:t xml:space="preserve"> </w:t>
            </w:r>
            <w:proofErr w:type="spellStart"/>
            <w:r w:rsidRPr="007D0382">
              <w:rPr>
                <w:sz w:val="16"/>
                <w:lang w:val="fr-FR"/>
              </w:rPr>
              <w:t>Expenditures</w:t>
            </w:r>
            <w:proofErr w:type="spellEnd"/>
            <w:r w:rsidRPr="007D0382">
              <w:rPr>
                <w:sz w:val="16"/>
                <w:lang w:val="fr-FR"/>
              </w:rPr>
              <w:t xml:space="preserve"> classification</w:t>
            </w:r>
          </w:p>
        </w:tc>
        <w:tc>
          <w:tcPr>
            <w:tcW w:w="1985" w:type="dxa"/>
            <w:vAlign w:val="center"/>
          </w:tcPr>
          <w:p w14:paraId="2E8FC7BB" w14:textId="77777777" w:rsidR="00BB5F47" w:rsidRPr="00007361" w:rsidRDefault="00BB5F47" w:rsidP="00BB5F47">
            <w:pPr>
              <w:ind w:left="113"/>
              <w:rPr>
                <w:i/>
                <w:iCs/>
                <w:sz w:val="16"/>
              </w:rPr>
            </w:pPr>
            <w:r w:rsidRPr="00007361">
              <w:rPr>
                <w:i/>
                <w:iCs/>
                <w:sz w:val="16"/>
              </w:rPr>
              <w:t>Héctor Olguin</w:t>
            </w:r>
          </w:p>
        </w:tc>
      </w:tr>
      <w:tr w:rsidR="00BB5F47" w:rsidRPr="00007361" w14:paraId="1E1FF879" w14:textId="77777777" w:rsidTr="00BB5F47">
        <w:trPr>
          <w:jc w:val="center"/>
        </w:trPr>
        <w:tc>
          <w:tcPr>
            <w:tcW w:w="1300" w:type="dxa"/>
            <w:shd w:val="clear" w:color="auto" w:fill="E0ECF7" w:themeFill="accent3" w:themeFillTint="33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3E0EE29" w14:textId="77777777" w:rsidR="00BB5F47" w:rsidRPr="00007361" w:rsidRDefault="00BB5F47" w:rsidP="00BB5F47">
            <w:pPr>
              <w:jc w:val="center"/>
              <w:rPr>
                <w:sz w:val="16"/>
              </w:rPr>
            </w:pPr>
            <w:r w:rsidRPr="00007361">
              <w:rPr>
                <w:i/>
                <w:iCs/>
                <w:color w:val="2E5C8A"/>
                <w:sz w:val="16"/>
              </w:rPr>
              <w:t>11:30 – 13:00</w:t>
            </w:r>
          </w:p>
        </w:tc>
        <w:tc>
          <w:tcPr>
            <w:tcW w:w="7770" w:type="dxa"/>
            <w:gridSpan w:val="2"/>
            <w:shd w:val="clear" w:color="auto" w:fill="E0ECF7" w:themeFill="accent3" w:themeFillTint="33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71D67B2" w14:textId="77777777" w:rsidR="00BB5F47" w:rsidRPr="00007361" w:rsidRDefault="00BB5F47" w:rsidP="00BB5F47">
            <w:pPr>
              <w:rPr>
                <w:b/>
                <w:bCs/>
                <w:i/>
                <w:iCs/>
                <w:color w:val="2E5C8A"/>
              </w:rPr>
            </w:pPr>
            <w:r w:rsidRPr="00007361">
              <w:rPr>
                <w:b/>
                <w:bCs/>
                <w:color w:val="2E5C8A"/>
                <w:sz w:val="21"/>
                <w:szCs w:val="21"/>
              </w:rPr>
              <w:t xml:space="preserve">Session 10: </w:t>
            </w:r>
            <w:r w:rsidRPr="00007361">
              <w:rPr>
                <w:i/>
                <w:iCs/>
                <w:color w:val="2E5C8A"/>
                <w:sz w:val="21"/>
                <w:szCs w:val="21"/>
              </w:rPr>
              <w:t>SEEA Central Framework</w:t>
            </w:r>
            <w:r w:rsidRPr="00007361">
              <w:rPr>
                <w:color w:val="2E5C8A"/>
                <w:sz w:val="21"/>
                <w:szCs w:val="21"/>
              </w:rPr>
              <w:t xml:space="preserve"> and SNA</w:t>
            </w:r>
            <w:r w:rsidRPr="00007361">
              <w:rPr>
                <w:color w:val="2E5C8A"/>
                <w:sz w:val="21"/>
                <w:szCs w:val="21"/>
              </w:rPr>
              <w:br/>
            </w:r>
            <w:r w:rsidRPr="00007361">
              <w:rPr>
                <w:color w:val="2E5C8A"/>
                <w:sz w:val="16"/>
                <w:szCs w:val="21"/>
              </w:rPr>
              <w:t>(Chair: Matthew Prescott, Statistics Canada)</w:t>
            </w:r>
          </w:p>
        </w:tc>
      </w:tr>
      <w:tr w:rsidR="00BB5F47" w:rsidRPr="00007361" w14:paraId="2D85DDFA" w14:textId="77777777" w:rsidTr="00BB5F47">
        <w:trPr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B8C0782" w14:textId="77777777" w:rsidR="00BB5F47" w:rsidRPr="00007361" w:rsidRDefault="00BB5F47" w:rsidP="00BB5F47">
            <w:pPr>
              <w:rPr>
                <w:sz w:val="16"/>
              </w:rPr>
            </w:pPr>
            <w:r w:rsidRPr="00007361">
              <w:rPr>
                <w:sz w:val="16"/>
              </w:rPr>
              <w:t>Estimating the cost of Emission Trading Schemes (ETS) permits for the use in calculating Effective Carbon Rates (ECR)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608DFFD" w14:textId="77777777" w:rsidR="00BB5F47" w:rsidRPr="00007361" w:rsidRDefault="00BB5F47" w:rsidP="00BB5F47">
            <w:pPr>
              <w:rPr>
                <w:i/>
                <w:sz w:val="16"/>
              </w:rPr>
            </w:pPr>
            <w:r w:rsidRPr="00007361">
              <w:rPr>
                <w:i/>
                <w:sz w:val="16"/>
              </w:rPr>
              <w:t>Philip Krantz (online)</w:t>
            </w:r>
          </w:p>
        </w:tc>
      </w:tr>
      <w:tr w:rsidR="00BB5F47" w:rsidRPr="00007361" w14:paraId="0BB93C36" w14:textId="77777777" w:rsidTr="00BB5F47">
        <w:trPr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3A19D56" w14:textId="0CD4B39D" w:rsidR="00BB5F47" w:rsidRPr="00007361" w:rsidRDefault="004A0AED" w:rsidP="00BB5F47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Draft </w:t>
            </w:r>
            <w:r w:rsidR="00BB5F47" w:rsidRPr="00007361">
              <w:rPr>
                <w:b/>
                <w:bCs/>
                <w:sz w:val="16"/>
              </w:rPr>
              <w:t>Guidance Note A9.2, A9.4: Consistency with the 2025 SNA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A1D93BA" w14:textId="77777777" w:rsidR="00BB5F47" w:rsidRPr="00007361" w:rsidRDefault="00BB5F47" w:rsidP="00BB5F47">
            <w:pPr>
              <w:rPr>
                <w:i/>
                <w:sz w:val="16"/>
              </w:rPr>
            </w:pPr>
            <w:r w:rsidRPr="00007361">
              <w:rPr>
                <w:i/>
                <w:sz w:val="16"/>
              </w:rPr>
              <w:t>Carl Obst</w:t>
            </w:r>
          </w:p>
        </w:tc>
      </w:tr>
      <w:tr w:rsidR="00BB5F47" w:rsidRPr="00007361" w14:paraId="1C4020E1" w14:textId="77777777" w:rsidTr="00BB5F47">
        <w:trPr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C479DD6" w14:textId="77777777" w:rsidR="00BB5F47" w:rsidRPr="00007361" w:rsidRDefault="00BB5F47" w:rsidP="00BB5F47">
            <w:pPr>
              <w:rPr>
                <w:sz w:val="16"/>
              </w:rPr>
            </w:pPr>
            <w:r w:rsidRPr="00007361">
              <w:rPr>
                <w:sz w:val="16"/>
              </w:rPr>
              <w:t>A consistent SEEA perspective on economic-environmental policy instruments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27EF9C0" w14:textId="77777777" w:rsidR="00BB5F47" w:rsidRPr="00007361" w:rsidRDefault="00BB5F47" w:rsidP="00BB5F47">
            <w:pPr>
              <w:rPr>
                <w:i/>
                <w:sz w:val="16"/>
              </w:rPr>
            </w:pPr>
            <w:r w:rsidRPr="00007361">
              <w:rPr>
                <w:i/>
                <w:sz w:val="16"/>
              </w:rPr>
              <w:t>Sven Kaumanns</w:t>
            </w:r>
          </w:p>
        </w:tc>
      </w:tr>
      <w:tr w:rsidR="00BB5F47" w:rsidRPr="00007361" w14:paraId="1CDBFBCE" w14:textId="77777777" w:rsidTr="00BB5F47">
        <w:trPr>
          <w:jc w:val="center"/>
        </w:trPr>
        <w:tc>
          <w:tcPr>
            <w:tcW w:w="1300" w:type="dxa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33A2151" w14:textId="77777777" w:rsidR="00BB5F47" w:rsidRPr="00007361" w:rsidRDefault="00BB5F47" w:rsidP="00BB5F47">
            <w:pPr>
              <w:jc w:val="center"/>
              <w:rPr>
                <w:sz w:val="16"/>
              </w:rPr>
            </w:pPr>
            <w:r w:rsidRPr="00007361">
              <w:rPr>
                <w:i/>
                <w:iCs/>
                <w:color w:val="3E8FB0"/>
                <w:sz w:val="16"/>
              </w:rPr>
              <w:t>13:00 – 14:00</w:t>
            </w:r>
          </w:p>
        </w:tc>
        <w:tc>
          <w:tcPr>
            <w:tcW w:w="7770" w:type="dxa"/>
            <w:gridSpan w:val="2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81D0880" w14:textId="77777777" w:rsidR="00BB5F47" w:rsidRPr="00007361" w:rsidRDefault="00BB5F47" w:rsidP="00BB5F47">
            <w:pPr>
              <w:rPr>
                <w:sz w:val="16"/>
              </w:rPr>
            </w:pPr>
            <w:r w:rsidRPr="00007361">
              <w:rPr>
                <w:b/>
                <w:bCs/>
                <w:i/>
                <w:iCs/>
                <w:color w:val="2E5C8A"/>
                <w:sz w:val="16"/>
              </w:rPr>
              <w:t>Lunch break</w:t>
            </w:r>
          </w:p>
        </w:tc>
      </w:tr>
      <w:tr w:rsidR="00BB5F47" w:rsidRPr="00007361" w14:paraId="5E8DD452" w14:textId="77777777" w:rsidTr="00BB5F47">
        <w:trPr>
          <w:jc w:val="center"/>
        </w:trPr>
        <w:tc>
          <w:tcPr>
            <w:tcW w:w="1300" w:type="dxa"/>
            <w:shd w:val="clear" w:color="auto" w:fill="DCE6F0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E57D77E" w14:textId="77777777" w:rsidR="00BB5F47" w:rsidRPr="00007361" w:rsidRDefault="00BB5F47" w:rsidP="00BB5F47">
            <w:pPr>
              <w:jc w:val="center"/>
              <w:rPr>
                <w:sz w:val="16"/>
              </w:rPr>
            </w:pPr>
            <w:r w:rsidRPr="00007361">
              <w:rPr>
                <w:i/>
                <w:iCs/>
                <w:color w:val="2E5C8A"/>
                <w:sz w:val="16"/>
              </w:rPr>
              <w:t>14:00 – 15:30</w:t>
            </w:r>
          </w:p>
        </w:tc>
        <w:tc>
          <w:tcPr>
            <w:tcW w:w="7770" w:type="dxa"/>
            <w:gridSpan w:val="2"/>
            <w:shd w:val="clear" w:color="auto" w:fill="DCE6F0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AF2C574" w14:textId="77777777" w:rsidR="00BB5F47" w:rsidRPr="00007361" w:rsidRDefault="00BB5F47" w:rsidP="00BB5F47">
            <w:pPr>
              <w:pStyle w:val="PlainText"/>
            </w:pPr>
            <w:r w:rsidRPr="00007361">
              <w:rPr>
                <w:b/>
                <w:bCs/>
                <w:color w:val="2E5C8A"/>
                <w:sz w:val="21"/>
              </w:rPr>
              <w:t xml:space="preserve">Session 11: </w:t>
            </w:r>
            <w:r w:rsidRPr="00007361">
              <w:rPr>
                <w:i/>
                <w:iCs/>
                <w:color w:val="2E5C8A"/>
                <w:sz w:val="21"/>
              </w:rPr>
              <w:t>SEEA Central Framework</w:t>
            </w:r>
            <w:r w:rsidRPr="00007361">
              <w:rPr>
                <w:color w:val="2E5C8A"/>
                <w:sz w:val="21"/>
              </w:rPr>
              <w:t xml:space="preserve"> and SNA </w:t>
            </w:r>
            <w:r w:rsidRPr="00007361">
              <w:rPr>
                <w:color w:val="2E5C8A"/>
                <w:sz w:val="21"/>
              </w:rPr>
              <w:br/>
            </w:r>
            <w:r w:rsidRPr="00007361">
              <w:rPr>
                <w:color w:val="2E5C8A"/>
                <w:sz w:val="16"/>
              </w:rPr>
              <w:t xml:space="preserve">(Chair: </w:t>
            </w:r>
            <w:r w:rsidRPr="00007361">
              <w:rPr>
                <w:rFonts w:eastAsia="Calibri" w:cs="Calibri"/>
                <w:color w:val="2E5C8A"/>
                <w:sz w:val="16"/>
                <w:lang w:eastAsia="de-DE"/>
              </w:rPr>
              <w:t>Mónica Rodríguez Zúñiga, Central Bank of Costa Rica</w:t>
            </w:r>
            <w:r w:rsidRPr="00007361">
              <w:rPr>
                <w:color w:val="2E5C8A"/>
                <w:sz w:val="16"/>
              </w:rPr>
              <w:t>)</w:t>
            </w:r>
          </w:p>
        </w:tc>
      </w:tr>
      <w:tr w:rsidR="00BB5F47" w:rsidRPr="00007361" w14:paraId="712E0860" w14:textId="77777777" w:rsidTr="00BB5F47">
        <w:trPr>
          <w:trHeight w:val="272"/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2173E30" w14:textId="77777777" w:rsidR="00BB5F47" w:rsidRPr="00007361" w:rsidRDefault="00BB5F47" w:rsidP="00BB5F47">
            <w:pPr>
              <w:rPr>
                <w:b/>
                <w:bCs/>
                <w:sz w:val="16"/>
              </w:rPr>
            </w:pPr>
            <w:r w:rsidRPr="00007361">
              <w:rPr>
                <w:b/>
                <w:bCs/>
                <w:sz w:val="16"/>
              </w:rPr>
              <w:t>Guidance Note A9.1, A9.3: Consistency with the 2025 SNA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0B9563B" w14:textId="77777777" w:rsidR="00BB5F47" w:rsidRPr="00007361" w:rsidRDefault="00BB5F47" w:rsidP="00BB5F47">
            <w:pPr>
              <w:rPr>
                <w:i/>
                <w:sz w:val="16"/>
              </w:rPr>
            </w:pPr>
            <w:r w:rsidRPr="00007361">
              <w:rPr>
                <w:i/>
                <w:sz w:val="16"/>
              </w:rPr>
              <w:t>Carl Obst</w:t>
            </w:r>
          </w:p>
        </w:tc>
      </w:tr>
      <w:tr w:rsidR="00BB5F47" w:rsidRPr="00007361" w14:paraId="7D018853" w14:textId="77777777" w:rsidTr="00BB5F47">
        <w:trPr>
          <w:trHeight w:val="272"/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E042DC9" w14:textId="77777777" w:rsidR="00BB5F47" w:rsidRPr="00007361" w:rsidRDefault="00BB5F47" w:rsidP="00BB5F47">
            <w:pPr>
              <w:rPr>
                <w:sz w:val="16"/>
              </w:rPr>
            </w:pPr>
            <w:bookmarkStart w:id="1" w:name="_Hlk236314044"/>
            <w:r w:rsidRPr="00007361">
              <w:rPr>
                <w:sz w:val="16"/>
              </w:rPr>
              <w:t>Treatment of negative monetary values in the SEEA-EA aligned Natural Capital Accounts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15D2281" w14:textId="77777777" w:rsidR="00BB5F47" w:rsidRPr="00007361" w:rsidRDefault="00BB5F47" w:rsidP="00BB5F47">
            <w:pPr>
              <w:rPr>
                <w:i/>
                <w:sz w:val="16"/>
              </w:rPr>
            </w:pPr>
            <w:r w:rsidRPr="00007361">
              <w:rPr>
                <w:i/>
                <w:sz w:val="16"/>
              </w:rPr>
              <w:t>Sonia Carrera (online)</w:t>
            </w:r>
          </w:p>
        </w:tc>
      </w:tr>
      <w:tr w:rsidR="00BB5F47" w:rsidRPr="00007361" w14:paraId="05E2D5FA" w14:textId="77777777" w:rsidTr="00BB5F47">
        <w:trPr>
          <w:trHeight w:val="272"/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ED7D3B6" w14:textId="77777777" w:rsidR="00BB5F47" w:rsidRPr="00007361" w:rsidRDefault="00BB5F47" w:rsidP="00BB5F47">
            <w:pPr>
              <w:rPr>
                <w:sz w:val="16"/>
              </w:rPr>
            </w:pPr>
            <w:r w:rsidRPr="00007361">
              <w:rPr>
                <w:sz w:val="16"/>
              </w:rPr>
              <w:t>Depletion of UK Natural Capital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8E1B4D2" w14:textId="77777777" w:rsidR="00BB5F47" w:rsidRPr="00007361" w:rsidRDefault="00BB5F47" w:rsidP="00BB5F47">
            <w:pPr>
              <w:rPr>
                <w:i/>
                <w:sz w:val="16"/>
              </w:rPr>
            </w:pPr>
            <w:r w:rsidRPr="00007361">
              <w:rPr>
                <w:i/>
                <w:sz w:val="16"/>
              </w:rPr>
              <w:t>Alec Jacobs (online)</w:t>
            </w:r>
          </w:p>
        </w:tc>
      </w:tr>
      <w:bookmarkEnd w:id="1"/>
      <w:tr w:rsidR="00BB5F47" w:rsidRPr="00007361" w14:paraId="34C8B86C" w14:textId="77777777" w:rsidTr="00BB5F47">
        <w:trPr>
          <w:trHeight w:val="272"/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A378AB2" w14:textId="77777777" w:rsidR="00BB5F47" w:rsidRPr="00007361" w:rsidRDefault="00BB5F47" w:rsidP="00BB5F47">
            <w:pPr>
              <w:rPr>
                <w:sz w:val="16"/>
              </w:rPr>
            </w:pPr>
            <w:r w:rsidRPr="00007361">
              <w:rPr>
                <w:sz w:val="16"/>
              </w:rPr>
              <w:t>The Natural Resource Asset Accounts (NRAA) and the National Balance Sheet – Improving estimates of resource royalties in Canada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FD0B550" w14:textId="77777777" w:rsidR="00BB5F47" w:rsidRPr="00007361" w:rsidRDefault="00BB5F47" w:rsidP="00BB5F47">
            <w:pPr>
              <w:rPr>
                <w:i/>
                <w:sz w:val="16"/>
              </w:rPr>
            </w:pPr>
            <w:r w:rsidRPr="00007361">
              <w:rPr>
                <w:i/>
                <w:sz w:val="16"/>
              </w:rPr>
              <w:t>Matthew Prescott</w:t>
            </w:r>
          </w:p>
        </w:tc>
      </w:tr>
      <w:tr w:rsidR="00BB5F47" w:rsidRPr="00007361" w14:paraId="21D00D01" w14:textId="77777777" w:rsidTr="00BB5F47">
        <w:trPr>
          <w:trHeight w:val="272"/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357D28A" w14:textId="77777777" w:rsidR="00BB5F47" w:rsidRPr="00007361" w:rsidRDefault="00BB5F47" w:rsidP="00BB5F47">
            <w:pPr>
              <w:rPr>
                <w:color w:val="A6A6A6" w:themeColor="background1" w:themeShade="A6"/>
                <w:sz w:val="16"/>
              </w:rPr>
            </w:pPr>
            <w:r w:rsidRPr="00007361">
              <w:rPr>
                <w:sz w:val="16"/>
              </w:rPr>
              <w:t>Implementing the 2025 SNA Treatment of Renewable Energy Resources: Evidence from Costa Rica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B34C0AA" w14:textId="77777777" w:rsidR="00BB5F47" w:rsidRPr="00007361" w:rsidRDefault="00BB5F47" w:rsidP="00BB5F47">
            <w:pPr>
              <w:rPr>
                <w:i/>
                <w:color w:val="000000" w:themeColor="text1"/>
                <w:sz w:val="16"/>
              </w:rPr>
            </w:pPr>
            <w:r w:rsidRPr="00007361">
              <w:rPr>
                <w:i/>
                <w:color w:val="000000" w:themeColor="text1"/>
                <w:sz w:val="16"/>
              </w:rPr>
              <w:t>Silvia Arguedas Villalobos</w:t>
            </w:r>
          </w:p>
        </w:tc>
      </w:tr>
      <w:tr w:rsidR="00BB5F47" w:rsidRPr="00007361" w14:paraId="3F6C93BF" w14:textId="77777777" w:rsidTr="00BB5F47">
        <w:trPr>
          <w:jc w:val="center"/>
        </w:trPr>
        <w:tc>
          <w:tcPr>
            <w:tcW w:w="1300" w:type="dxa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58FB1A2" w14:textId="77777777" w:rsidR="00BB5F47" w:rsidRPr="00007361" w:rsidRDefault="00BB5F47" w:rsidP="00BB5F47">
            <w:pPr>
              <w:jc w:val="center"/>
              <w:rPr>
                <w:sz w:val="16"/>
              </w:rPr>
            </w:pPr>
            <w:r w:rsidRPr="00007361">
              <w:rPr>
                <w:i/>
                <w:iCs/>
                <w:color w:val="3E8FB0"/>
                <w:sz w:val="16"/>
              </w:rPr>
              <w:t>15:30 – 16:00</w:t>
            </w:r>
          </w:p>
        </w:tc>
        <w:tc>
          <w:tcPr>
            <w:tcW w:w="7770" w:type="dxa"/>
            <w:gridSpan w:val="2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49E7EA0" w14:textId="77777777" w:rsidR="00BB5F47" w:rsidRPr="00007361" w:rsidRDefault="00BB5F47" w:rsidP="00BB5F47">
            <w:r w:rsidRPr="00007361">
              <w:rPr>
                <w:b/>
                <w:bCs/>
                <w:i/>
                <w:iCs/>
                <w:color w:val="2E5C8A"/>
                <w:sz w:val="16"/>
              </w:rPr>
              <w:t>Coffee break</w:t>
            </w:r>
          </w:p>
        </w:tc>
      </w:tr>
      <w:tr w:rsidR="00BB5F47" w:rsidRPr="00007361" w14:paraId="546C3498" w14:textId="77777777" w:rsidTr="00BB5F47">
        <w:trPr>
          <w:jc w:val="center"/>
        </w:trPr>
        <w:tc>
          <w:tcPr>
            <w:tcW w:w="7085" w:type="dxa"/>
            <w:gridSpan w:val="2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36CD523" w14:textId="77777777" w:rsidR="00BB5F47" w:rsidRPr="00007361" w:rsidRDefault="00BB5F47" w:rsidP="00BB5F47">
            <w:pPr>
              <w:rPr>
                <w:sz w:val="16"/>
              </w:rPr>
            </w:pPr>
            <w:r w:rsidRPr="00007361">
              <w:rPr>
                <w:sz w:val="16"/>
              </w:rPr>
              <w:t>LG Sub-group on Natural Resources and Depletion</w:t>
            </w:r>
          </w:p>
        </w:tc>
        <w:tc>
          <w:tcPr>
            <w:tcW w:w="1985" w:type="dxa"/>
            <w:vAlign w:val="center"/>
          </w:tcPr>
          <w:p w14:paraId="413975E2" w14:textId="77777777" w:rsidR="00BB5F47" w:rsidRPr="00007361" w:rsidRDefault="00BB5F47" w:rsidP="00BB5F47">
            <w:pPr>
              <w:ind w:left="113"/>
              <w:rPr>
                <w:i/>
                <w:sz w:val="16"/>
              </w:rPr>
            </w:pPr>
            <w:r w:rsidRPr="00007361">
              <w:rPr>
                <w:i/>
                <w:sz w:val="16"/>
              </w:rPr>
              <w:t>Sven Kaumanns</w:t>
            </w:r>
          </w:p>
        </w:tc>
      </w:tr>
      <w:tr w:rsidR="00BB5F47" w:rsidRPr="00007361" w14:paraId="041F748D" w14:textId="77777777" w:rsidTr="00BB5F47">
        <w:trPr>
          <w:jc w:val="center"/>
        </w:trPr>
        <w:tc>
          <w:tcPr>
            <w:tcW w:w="1300" w:type="dxa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62A8EB9" w14:textId="77777777" w:rsidR="00BB5F47" w:rsidRPr="00007361" w:rsidRDefault="00BB5F47" w:rsidP="00BB5F47">
            <w:pPr>
              <w:jc w:val="center"/>
              <w:rPr>
                <w:sz w:val="16"/>
              </w:rPr>
            </w:pPr>
            <w:r w:rsidRPr="00007361">
              <w:rPr>
                <w:i/>
                <w:iCs/>
                <w:color w:val="3E8FB0"/>
                <w:sz w:val="16"/>
              </w:rPr>
              <w:t>16: 30 – 17:00</w:t>
            </w:r>
          </w:p>
        </w:tc>
        <w:tc>
          <w:tcPr>
            <w:tcW w:w="7770" w:type="dxa"/>
            <w:gridSpan w:val="2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9B23170" w14:textId="77777777" w:rsidR="00BB5F47" w:rsidRPr="00007361" w:rsidRDefault="00BB5F47" w:rsidP="00BB5F47">
            <w:pPr>
              <w:rPr>
                <w:sz w:val="21"/>
                <w:szCs w:val="21"/>
              </w:rPr>
            </w:pPr>
            <w:r w:rsidRPr="00007361">
              <w:rPr>
                <w:b/>
                <w:bCs/>
                <w:i/>
                <w:iCs/>
                <w:color w:val="2E5C8A"/>
                <w:sz w:val="21"/>
                <w:szCs w:val="21"/>
              </w:rPr>
              <w:t>Closing Session</w:t>
            </w:r>
          </w:p>
        </w:tc>
      </w:tr>
      <w:tr w:rsidR="00BB5F47" w:rsidRPr="007D0382" w14:paraId="3C560AB6" w14:textId="77777777" w:rsidTr="00BB5F47">
        <w:trPr>
          <w:jc w:val="center"/>
        </w:trPr>
        <w:tc>
          <w:tcPr>
            <w:tcW w:w="1300" w:type="dxa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5C6F70D" w14:textId="77777777" w:rsidR="00BB5F47" w:rsidRPr="00007361" w:rsidRDefault="00BB5F47" w:rsidP="00BB5F47">
            <w:pPr>
              <w:jc w:val="center"/>
              <w:rPr>
                <w:i/>
                <w:iCs/>
                <w:color w:val="3E8FB0"/>
                <w:sz w:val="16"/>
              </w:rPr>
            </w:pPr>
            <w:r w:rsidRPr="00007361">
              <w:rPr>
                <w:i/>
                <w:iCs/>
                <w:color w:val="3E8FB0"/>
                <w:sz w:val="16"/>
              </w:rPr>
              <w:t>19:00</w:t>
            </w:r>
          </w:p>
        </w:tc>
        <w:tc>
          <w:tcPr>
            <w:tcW w:w="7770" w:type="dxa"/>
            <w:gridSpan w:val="2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D007F8A" w14:textId="77777777" w:rsidR="00BB5F47" w:rsidRPr="007D0382" w:rsidRDefault="00BB5F47" w:rsidP="00BB5F47">
            <w:pPr>
              <w:rPr>
                <w:b/>
                <w:bCs/>
                <w:i/>
                <w:iCs/>
                <w:color w:val="2E5C8A"/>
                <w:sz w:val="21"/>
                <w:szCs w:val="21"/>
                <w:lang w:val="es-AR"/>
              </w:rPr>
            </w:pPr>
            <w:proofErr w:type="spellStart"/>
            <w:r w:rsidRPr="007D0382">
              <w:rPr>
                <w:b/>
                <w:bCs/>
                <w:i/>
                <w:iCs/>
                <w:color w:val="2E5C8A"/>
                <w:sz w:val="21"/>
                <w:szCs w:val="21"/>
                <w:lang w:val="es-AR"/>
              </w:rPr>
              <w:t>Conference</w:t>
            </w:r>
            <w:proofErr w:type="spellEnd"/>
            <w:r w:rsidRPr="007D0382">
              <w:rPr>
                <w:b/>
                <w:bCs/>
                <w:i/>
                <w:iCs/>
                <w:color w:val="2E5C8A"/>
                <w:sz w:val="21"/>
                <w:szCs w:val="21"/>
                <w:lang w:val="es-AR"/>
              </w:rPr>
              <w:t xml:space="preserve"> Dinner  </w:t>
            </w:r>
          </w:p>
          <w:p w14:paraId="1729DED3" w14:textId="77777777" w:rsidR="00BB5F47" w:rsidRPr="007D0382" w:rsidRDefault="00BB5F47" w:rsidP="00BB5F47">
            <w:pPr>
              <w:rPr>
                <w:b/>
                <w:bCs/>
                <w:i/>
                <w:iCs/>
                <w:color w:val="2E5C8A"/>
                <w:sz w:val="16"/>
                <w:lang w:val="es-AR"/>
              </w:rPr>
            </w:pPr>
            <w:r w:rsidRPr="007D0382">
              <w:rPr>
                <w:sz w:val="16"/>
                <w:lang w:val="es-AR"/>
              </w:rPr>
              <w:t>Casa Escobar Restaurant, Ciudad Cayalá</w:t>
            </w:r>
          </w:p>
        </w:tc>
      </w:tr>
    </w:tbl>
    <w:p w14:paraId="2970E341" w14:textId="77777777" w:rsidR="00E008F0" w:rsidRPr="007D0382" w:rsidRDefault="00E008F0" w:rsidP="008B5F85">
      <w:pPr>
        <w:spacing w:line="264" w:lineRule="auto"/>
        <w:jc w:val="center"/>
        <w:rPr>
          <w:rFonts w:asciiTheme="minorHAnsi" w:eastAsia="MS Mincho" w:hAnsiTheme="minorHAnsi" w:cstheme="minorHAnsi"/>
          <w:b/>
          <w:sz w:val="22"/>
          <w:szCs w:val="22"/>
          <w:lang w:val="es-AR"/>
        </w:rPr>
      </w:pPr>
    </w:p>
    <w:p w14:paraId="1DD64D74" w14:textId="77777777" w:rsidR="008B5F85" w:rsidRPr="007D0382" w:rsidRDefault="008B5F85" w:rsidP="008B5F85">
      <w:pPr>
        <w:spacing w:line="264" w:lineRule="auto"/>
        <w:jc w:val="center"/>
        <w:rPr>
          <w:rFonts w:asciiTheme="minorHAnsi" w:eastAsia="MS Mincho" w:hAnsiTheme="minorHAnsi" w:cstheme="minorHAnsi"/>
          <w:b/>
          <w:sz w:val="22"/>
          <w:szCs w:val="22"/>
          <w:lang w:val="es-AR"/>
        </w:rPr>
      </w:pPr>
    </w:p>
    <w:p w14:paraId="06CC6CB9" w14:textId="77777777" w:rsidR="008B5F85" w:rsidRPr="007D0382" w:rsidRDefault="008B5F85" w:rsidP="008B5F85">
      <w:pPr>
        <w:spacing w:line="264" w:lineRule="auto"/>
        <w:jc w:val="center"/>
        <w:rPr>
          <w:rFonts w:asciiTheme="minorHAnsi" w:eastAsia="MS Mincho" w:hAnsiTheme="minorHAnsi" w:cstheme="minorHAnsi"/>
          <w:b/>
          <w:sz w:val="22"/>
          <w:szCs w:val="22"/>
          <w:lang w:val="es-AR"/>
        </w:rPr>
      </w:pPr>
    </w:p>
    <w:tbl>
      <w:tblPr>
        <w:tblpPr w:leftFromText="187" w:rightFromText="187" w:vertAnchor="page" w:horzAnchor="margin" w:tblpXSpec="center" w:tblpY="2016"/>
        <w:tblOverlap w:val="never"/>
        <w:tblW w:w="9070" w:type="dxa"/>
        <w:jc w:val="center"/>
        <w:tblBorders>
          <w:top w:val="single" w:sz="2" w:space="0" w:color="B8C7D9"/>
          <w:left w:val="single" w:sz="2" w:space="0" w:color="B8C7D9"/>
          <w:bottom w:val="single" w:sz="2" w:space="0" w:color="B8C7D9"/>
          <w:right w:val="single" w:sz="2" w:space="0" w:color="B8C7D9"/>
          <w:insideH w:val="single" w:sz="2" w:space="0" w:color="B8C7D9"/>
          <w:insideV w:val="single" w:sz="2" w:space="0" w:color="B8C7D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5785"/>
        <w:gridCol w:w="1985"/>
      </w:tblGrid>
      <w:tr w:rsidR="00F777B5" w14:paraId="5805E845" w14:textId="77777777" w:rsidTr="00F777B5">
        <w:trPr>
          <w:tblHeader/>
          <w:jc w:val="center"/>
        </w:trPr>
        <w:tc>
          <w:tcPr>
            <w:tcW w:w="1300" w:type="dxa"/>
            <w:shd w:val="clear" w:color="auto" w:fill="2E5C8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B89FDB6" w14:textId="77777777" w:rsidR="00F777B5" w:rsidRDefault="00F777B5" w:rsidP="00F777B5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lastRenderedPageBreak/>
              <w:t>Time</w:t>
            </w:r>
          </w:p>
        </w:tc>
        <w:tc>
          <w:tcPr>
            <w:tcW w:w="5785" w:type="dxa"/>
            <w:shd w:val="clear" w:color="auto" w:fill="2E5C8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7D70A4E" w14:textId="77777777" w:rsidR="00F777B5" w:rsidRDefault="00F777B5" w:rsidP="00F777B5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Session</w:t>
            </w:r>
          </w:p>
        </w:tc>
        <w:tc>
          <w:tcPr>
            <w:tcW w:w="1985" w:type="dxa"/>
            <w:shd w:val="clear" w:color="auto" w:fill="2E5C8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FB32E59" w14:textId="77777777" w:rsidR="00F777B5" w:rsidRDefault="00F777B5" w:rsidP="00F777B5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Speaker</w:t>
            </w:r>
          </w:p>
        </w:tc>
      </w:tr>
      <w:tr w:rsidR="00F777B5" w:rsidRPr="00750C3C" w14:paraId="4CB9E036" w14:textId="77777777" w:rsidTr="00F777B5">
        <w:trPr>
          <w:jc w:val="center"/>
        </w:trPr>
        <w:tc>
          <w:tcPr>
            <w:tcW w:w="1300" w:type="dxa"/>
            <w:shd w:val="clear" w:color="auto" w:fill="E0ECF7" w:themeFill="accent3" w:themeFillTint="33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5AC7408" w14:textId="77777777" w:rsidR="00F777B5" w:rsidRDefault="00F777B5" w:rsidP="00F777B5">
            <w:pPr>
              <w:jc w:val="center"/>
            </w:pPr>
            <w:r w:rsidRPr="00F8741A">
              <w:rPr>
                <w:i/>
                <w:iCs/>
                <w:color w:val="2E5C8A"/>
                <w:sz w:val="16"/>
              </w:rPr>
              <w:t>09:00 – 13</w:t>
            </w:r>
            <w:r>
              <w:rPr>
                <w:i/>
                <w:iCs/>
                <w:color w:val="2E5C8A"/>
                <w:sz w:val="16"/>
              </w:rPr>
              <w:t>:0</w:t>
            </w:r>
            <w:r w:rsidRPr="00F8741A">
              <w:rPr>
                <w:i/>
                <w:iCs/>
                <w:color w:val="2E5C8A"/>
                <w:sz w:val="16"/>
              </w:rPr>
              <w:t>0</w:t>
            </w:r>
          </w:p>
        </w:tc>
        <w:tc>
          <w:tcPr>
            <w:tcW w:w="7770" w:type="dxa"/>
            <w:gridSpan w:val="2"/>
            <w:shd w:val="clear" w:color="auto" w:fill="E0ECF7" w:themeFill="accent3" w:themeFillTint="33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3EC565B" w14:textId="77777777" w:rsidR="00F777B5" w:rsidRPr="00BB1FDF" w:rsidRDefault="00F777B5" w:rsidP="00F777B5">
            <w:pPr>
              <w:rPr>
                <w:lang w:val="en-US"/>
              </w:rPr>
            </w:pPr>
            <w:r>
              <w:rPr>
                <w:b/>
                <w:bCs/>
                <w:color w:val="2E5C8A"/>
                <w:sz w:val="21"/>
                <w:szCs w:val="21"/>
                <w:lang w:val="en-US"/>
              </w:rPr>
              <w:t xml:space="preserve">Morning </w:t>
            </w:r>
            <w:r w:rsidRPr="00BB1FDF">
              <w:rPr>
                <w:b/>
                <w:bCs/>
                <w:color w:val="2E5C8A"/>
                <w:sz w:val="21"/>
                <w:szCs w:val="21"/>
                <w:lang w:val="en-US"/>
              </w:rPr>
              <w:t>Session</w:t>
            </w:r>
            <w:r>
              <w:rPr>
                <w:b/>
                <w:bCs/>
                <w:color w:val="2E5C8A"/>
                <w:sz w:val="21"/>
                <w:szCs w:val="21"/>
                <w:lang w:val="en-US"/>
              </w:rPr>
              <w:br/>
            </w:r>
            <w:r w:rsidRPr="00017EED">
              <w:rPr>
                <w:rFonts w:ascii="Calibri" w:eastAsia="Calibri" w:hAnsi="Calibri" w:cs="Calibri"/>
                <w:i/>
                <w:iCs/>
                <w:color w:val="2E5C8A"/>
                <w:sz w:val="16"/>
                <w:szCs w:val="21"/>
                <w:lang w:val="en-US" w:eastAsia="de-DE"/>
              </w:rPr>
              <w:t>Moderator Roberto Astolfi, OECD</w:t>
            </w:r>
          </w:p>
        </w:tc>
      </w:tr>
      <w:tr w:rsidR="00F777B5" w:rsidRPr="004D4DAE" w14:paraId="1671E2B7" w14:textId="77777777" w:rsidTr="00F777B5">
        <w:trPr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1DB5AE6" w14:textId="77777777" w:rsidR="00F777B5" w:rsidRPr="00121256" w:rsidRDefault="00F777B5" w:rsidP="00F777B5">
            <w:pPr>
              <w:rPr>
                <w:b/>
                <w:bCs/>
                <w:sz w:val="16"/>
              </w:rPr>
            </w:pPr>
            <w:r w:rsidRPr="00121256">
              <w:rPr>
                <w:b/>
                <w:bCs/>
                <w:sz w:val="16"/>
              </w:rPr>
              <w:t>Conclusions and recommendations for Guidance Note A8: Linking SEEA CF Accounts</w:t>
            </w:r>
          </w:p>
          <w:p w14:paraId="273AF6E2" w14:textId="77777777" w:rsidR="00F777B5" w:rsidRPr="00121256" w:rsidRDefault="00F777B5" w:rsidP="00F777B5">
            <w:pPr>
              <w:rPr>
                <w:b/>
                <w:bCs/>
                <w:sz w:val="16"/>
              </w:rPr>
            </w:pPr>
          </w:p>
          <w:p w14:paraId="1C1E00F7" w14:textId="77777777" w:rsidR="00F777B5" w:rsidRPr="00CC34CD" w:rsidRDefault="00F777B5" w:rsidP="00F777B5">
            <w:pPr>
              <w:rPr>
                <w:sz w:val="16"/>
              </w:rPr>
            </w:pPr>
            <w:r w:rsidRPr="00CC34CD">
              <w:rPr>
                <w:sz w:val="16"/>
              </w:rPr>
              <w:t>Open discussion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617B46F" w14:textId="77777777" w:rsidR="00F777B5" w:rsidRPr="004975E5" w:rsidRDefault="00F777B5" w:rsidP="00F777B5">
            <w:pPr>
              <w:rPr>
                <w:i/>
                <w:iCs/>
                <w:sz w:val="16"/>
                <w:lang w:val="en-US"/>
              </w:rPr>
            </w:pPr>
            <w:r>
              <w:rPr>
                <w:i/>
                <w:iCs/>
                <w:sz w:val="16"/>
                <w:lang w:val="en-US"/>
              </w:rPr>
              <w:t>Peter Meadows (online)</w:t>
            </w:r>
          </w:p>
        </w:tc>
      </w:tr>
      <w:tr w:rsidR="00F777B5" w:rsidRPr="004975E5" w14:paraId="698836B4" w14:textId="77777777" w:rsidTr="00F777B5">
        <w:trPr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A133889" w14:textId="6E24F52F" w:rsidR="00F777B5" w:rsidRPr="00121256" w:rsidRDefault="00AC4BAB" w:rsidP="00F777B5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Draft </w:t>
            </w:r>
            <w:r w:rsidR="00F777B5" w:rsidRPr="00121256">
              <w:rPr>
                <w:b/>
                <w:bCs/>
                <w:sz w:val="16"/>
              </w:rPr>
              <w:t xml:space="preserve">Guidance Note C8: Incorporation of sustainable finance into an accounting framework </w:t>
            </w:r>
          </w:p>
          <w:p w14:paraId="3E6CA022" w14:textId="77777777" w:rsidR="00F777B5" w:rsidRPr="00121256" w:rsidRDefault="00F777B5" w:rsidP="00F777B5">
            <w:pPr>
              <w:rPr>
                <w:b/>
                <w:bCs/>
                <w:sz w:val="16"/>
              </w:rPr>
            </w:pPr>
          </w:p>
          <w:p w14:paraId="68481350" w14:textId="77777777" w:rsidR="00F777B5" w:rsidRPr="00CC34CD" w:rsidRDefault="00F777B5" w:rsidP="00F777B5">
            <w:pPr>
              <w:rPr>
                <w:sz w:val="16"/>
              </w:rPr>
            </w:pPr>
            <w:r w:rsidRPr="00CC34CD">
              <w:rPr>
                <w:sz w:val="16"/>
              </w:rPr>
              <w:t>Open discussion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019D189" w14:textId="77777777" w:rsidR="00F777B5" w:rsidRPr="00CC34CD" w:rsidRDefault="00F777B5" w:rsidP="00F777B5">
            <w:pPr>
              <w:rPr>
                <w:i/>
                <w:iCs/>
                <w:sz w:val="16"/>
                <w:lang w:val="en-US"/>
              </w:rPr>
            </w:pPr>
            <w:r w:rsidRPr="00CC34CD">
              <w:rPr>
                <w:i/>
                <w:iCs/>
                <w:sz w:val="16"/>
                <w:lang w:val="en-US"/>
              </w:rPr>
              <w:t>Carl Obst</w:t>
            </w:r>
          </w:p>
        </w:tc>
      </w:tr>
      <w:tr w:rsidR="00F777B5" w14:paraId="7CE1EC45" w14:textId="77777777" w:rsidTr="00F777B5">
        <w:trPr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9A7919A" w14:textId="77777777" w:rsidR="00F777B5" w:rsidRPr="00121256" w:rsidRDefault="00F777B5" w:rsidP="00F777B5">
            <w:pPr>
              <w:rPr>
                <w:b/>
                <w:bCs/>
                <w:sz w:val="16"/>
              </w:rPr>
            </w:pPr>
            <w:r w:rsidRPr="00121256">
              <w:rPr>
                <w:b/>
                <w:bCs/>
                <w:sz w:val="16"/>
              </w:rPr>
              <w:t>Conclusions and recommendations on Guidance Notes A9.2 and A9.4</w:t>
            </w:r>
          </w:p>
          <w:p w14:paraId="1C897E3D" w14:textId="77777777" w:rsidR="00F777B5" w:rsidRDefault="00F777B5" w:rsidP="00F777B5">
            <w:pPr>
              <w:rPr>
                <w:sz w:val="16"/>
              </w:rPr>
            </w:pPr>
          </w:p>
          <w:p w14:paraId="61BCB3F6" w14:textId="77777777" w:rsidR="00F777B5" w:rsidRPr="008A54B0" w:rsidRDefault="00F777B5" w:rsidP="00F777B5">
            <w:pPr>
              <w:rPr>
                <w:sz w:val="16"/>
              </w:rPr>
            </w:pPr>
            <w:r w:rsidRPr="008A54B0">
              <w:rPr>
                <w:sz w:val="16"/>
              </w:rPr>
              <w:t>Open discussion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F50E15A" w14:textId="77777777" w:rsidR="00F777B5" w:rsidRPr="00F759F3" w:rsidRDefault="00F777B5" w:rsidP="00F777B5">
            <w:pPr>
              <w:rPr>
                <w:sz w:val="16"/>
              </w:rPr>
            </w:pPr>
            <w:r>
              <w:rPr>
                <w:i/>
                <w:iCs/>
                <w:sz w:val="16"/>
              </w:rPr>
              <w:t>Carl Obst</w:t>
            </w:r>
          </w:p>
        </w:tc>
      </w:tr>
      <w:tr w:rsidR="00F777B5" w14:paraId="2B973AC6" w14:textId="77777777" w:rsidTr="00F777B5">
        <w:trPr>
          <w:jc w:val="center"/>
        </w:trPr>
        <w:tc>
          <w:tcPr>
            <w:tcW w:w="1300" w:type="dxa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2320436" w14:textId="77777777" w:rsidR="00F777B5" w:rsidRPr="00F8741A" w:rsidRDefault="00F777B5" w:rsidP="00F777B5">
            <w:pPr>
              <w:jc w:val="center"/>
              <w:rPr>
                <w:sz w:val="16"/>
              </w:rPr>
            </w:pPr>
            <w:r w:rsidRPr="00F8741A">
              <w:rPr>
                <w:i/>
                <w:iCs/>
                <w:color w:val="3E8FB0"/>
                <w:sz w:val="16"/>
              </w:rPr>
              <w:t>10:30 – 1</w:t>
            </w:r>
            <w:r>
              <w:rPr>
                <w:i/>
                <w:iCs/>
                <w:color w:val="3E8FB0"/>
                <w:sz w:val="16"/>
              </w:rPr>
              <w:t>1</w:t>
            </w:r>
            <w:r w:rsidRPr="00F8741A">
              <w:rPr>
                <w:i/>
                <w:iCs/>
                <w:color w:val="3E8FB0"/>
                <w:sz w:val="16"/>
              </w:rPr>
              <w:t>:</w:t>
            </w:r>
            <w:r>
              <w:rPr>
                <w:i/>
                <w:iCs/>
                <w:color w:val="3E8FB0"/>
                <w:sz w:val="16"/>
              </w:rPr>
              <w:t>00</w:t>
            </w:r>
          </w:p>
        </w:tc>
        <w:tc>
          <w:tcPr>
            <w:tcW w:w="7770" w:type="dxa"/>
            <w:gridSpan w:val="2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3D849E2" w14:textId="77777777" w:rsidR="00F777B5" w:rsidRDefault="00F777B5" w:rsidP="00F777B5">
            <w:r w:rsidRPr="0047511D">
              <w:rPr>
                <w:b/>
                <w:bCs/>
                <w:i/>
                <w:iCs/>
                <w:color w:val="2E5C8A"/>
                <w:sz w:val="16"/>
              </w:rPr>
              <w:t>Coffee break</w:t>
            </w:r>
          </w:p>
        </w:tc>
      </w:tr>
      <w:tr w:rsidR="00F777B5" w:rsidRPr="004D7E3B" w14:paraId="253B0E1D" w14:textId="77777777" w:rsidTr="00F777B5">
        <w:trPr>
          <w:jc w:val="center"/>
        </w:trPr>
        <w:tc>
          <w:tcPr>
            <w:tcW w:w="7085" w:type="dxa"/>
            <w:gridSpan w:val="2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3B675F9" w14:textId="18A74B9A" w:rsidR="00F777B5" w:rsidRPr="00121256" w:rsidRDefault="007D0382" w:rsidP="00F777B5">
            <w:pPr>
              <w:rPr>
                <w:b/>
                <w:bCs/>
                <w:sz w:val="16"/>
                <w:lang w:val="en-US"/>
              </w:rPr>
            </w:pPr>
            <w:r>
              <w:rPr>
                <w:b/>
                <w:bCs/>
                <w:sz w:val="16"/>
                <w:lang w:val="en-US"/>
              </w:rPr>
              <w:t>Scoping</w:t>
            </w:r>
            <w:r w:rsidR="00F777B5" w:rsidRPr="00121256">
              <w:rPr>
                <w:b/>
                <w:bCs/>
                <w:sz w:val="16"/>
                <w:lang w:val="en-US"/>
              </w:rPr>
              <w:t xml:space="preserve"> Note B7.2: Material recovery and recycling accounts</w:t>
            </w:r>
          </w:p>
          <w:p w14:paraId="69D8CC90" w14:textId="77777777" w:rsidR="00F777B5" w:rsidRPr="00121256" w:rsidRDefault="00F777B5" w:rsidP="00F777B5">
            <w:pPr>
              <w:rPr>
                <w:b/>
                <w:bCs/>
                <w:sz w:val="16"/>
                <w:lang w:val="en-US"/>
              </w:rPr>
            </w:pPr>
          </w:p>
          <w:p w14:paraId="3D2C9ADC" w14:textId="77777777" w:rsidR="00F777B5" w:rsidRPr="003E165E" w:rsidRDefault="00F777B5" w:rsidP="00F777B5">
            <w:pPr>
              <w:rPr>
                <w:sz w:val="16"/>
              </w:rPr>
            </w:pPr>
            <w:r w:rsidRPr="00B15ED2">
              <w:rPr>
                <w:sz w:val="16"/>
                <w:lang w:val="en-US"/>
              </w:rPr>
              <w:t>Open discussion</w:t>
            </w:r>
            <w:r w:rsidRPr="008A54B0">
              <w:rPr>
                <w:sz w:val="16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733DCEFF" w14:textId="77777777" w:rsidR="00F777B5" w:rsidRPr="003E165E" w:rsidRDefault="00F777B5" w:rsidP="00F777B5">
            <w:pPr>
              <w:ind w:left="113"/>
              <w:rPr>
                <w:i/>
                <w:sz w:val="16"/>
              </w:rPr>
            </w:pPr>
            <w:r>
              <w:rPr>
                <w:i/>
                <w:iCs/>
                <w:sz w:val="16"/>
              </w:rPr>
              <w:t>Stephan Moll</w:t>
            </w:r>
          </w:p>
        </w:tc>
      </w:tr>
      <w:tr w:rsidR="00F777B5" w:rsidRPr="004D7E3B" w14:paraId="52612D75" w14:textId="77777777" w:rsidTr="00F777B5">
        <w:trPr>
          <w:jc w:val="center"/>
        </w:trPr>
        <w:tc>
          <w:tcPr>
            <w:tcW w:w="7085" w:type="dxa"/>
            <w:gridSpan w:val="2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5994394" w14:textId="74F1D4FF" w:rsidR="00F777B5" w:rsidRPr="00121256" w:rsidRDefault="00AC4BAB" w:rsidP="00F777B5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Draft </w:t>
            </w:r>
            <w:r w:rsidR="00F777B5" w:rsidRPr="00121256">
              <w:rPr>
                <w:b/>
                <w:bCs/>
                <w:sz w:val="16"/>
              </w:rPr>
              <w:t>Guidance Note B6: Inclusion of residual flows to ecosystem type: pressure account</w:t>
            </w:r>
          </w:p>
          <w:p w14:paraId="43C264D3" w14:textId="77777777" w:rsidR="00F777B5" w:rsidRPr="008A54B0" w:rsidRDefault="00F777B5" w:rsidP="00F777B5">
            <w:pPr>
              <w:rPr>
                <w:sz w:val="16"/>
              </w:rPr>
            </w:pPr>
          </w:p>
          <w:p w14:paraId="13A2C740" w14:textId="77777777" w:rsidR="00F777B5" w:rsidRPr="00B15ED2" w:rsidRDefault="00F777B5" w:rsidP="00F777B5">
            <w:pPr>
              <w:rPr>
                <w:sz w:val="16"/>
              </w:rPr>
            </w:pPr>
            <w:r w:rsidRPr="008A54B0">
              <w:rPr>
                <w:sz w:val="16"/>
              </w:rPr>
              <w:t>Open discussion</w:t>
            </w:r>
          </w:p>
        </w:tc>
        <w:tc>
          <w:tcPr>
            <w:tcW w:w="1985" w:type="dxa"/>
            <w:vAlign w:val="center"/>
          </w:tcPr>
          <w:p w14:paraId="66C2987F" w14:textId="77777777" w:rsidR="00F777B5" w:rsidRPr="003E165E" w:rsidRDefault="00F777B5" w:rsidP="00F777B5">
            <w:pPr>
              <w:ind w:left="113"/>
              <w:rPr>
                <w:i/>
                <w:iCs/>
                <w:sz w:val="16"/>
              </w:rPr>
            </w:pPr>
            <w:r w:rsidRPr="008A54B0">
              <w:rPr>
                <w:i/>
                <w:sz w:val="16"/>
              </w:rPr>
              <w:t>Francois Soulard</w:t>
            </w:r>
          </w:p>
        </w:tc>
      </w:tr>
      <w:tr w:rsidR="00F777B5" w14:paraId="48ED8247" w14:textId="77777777" w:rsidTr="00F777B5">
        <w:trPr>
          <w:jc w:val="center"/>
        </w:trPr>
        <w:tc>
          <w:tcPr>
            <w:tcW w:w="1300" w:type="dxa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519BBDD" w14:textId="77777777" w:rsidR="00F777B5" w:rsidRPr="003E165E" w:rsidRDefault="00F777B5" w:rsidP="00F777B5">
            <w:pPr>
              <w:jc w:val="center"/>
              <w:rPr>
                <w:sz w:val="16"/>
              </w:rPr>
            </w:pPr>
            <w:r w:rsidRPr="003E165E">
              <w:rPr>
                <w:i/>
                <w:iCs/>
                <w:color w:val="3E8FB0"/>
                <w:sz w:val="16"/>
              </w:rPr>
              <w:t>13:00 – 14:00</w:t>
            </w:r>
          </w:p>
        </w:tc>
        <w:tc>
          <w:tcPr>
            <w:tcW w:w="7770" w:type="dxa"/>
            <w:gridSpan w:val="2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7490FBB" w14:textId="77777777" w:rsidR="00F777B5" w:rsidRPr="003E165E" w:rsidRDefault="00F777B5" w:rsidP="00F777B5">
            <w:pPr>
              <w:rPr>
                <w:sz w:val="16"/>
              </w:rPr>
            </w:pPr>
            <w:r w:rsidRPr="003E165E">
              <w:rPr>
                <w:b/>
                <w:bCs/>
                <w:i/>
                <w:iCs/>
                <w:color w:val="2E5C8A"/>
                <w:sz w:val="16"/>
              </w:rPr>
              <w:t>Lunch break</w:t>
            </w:r>
          </w:p>
        </w:tc>
      </w:tr>
      <w:tr w:rsidR="00F777B5" w:rsidRPr="007D0382" w14:paraId="45F193E9" w14:textId="77777777" w:rsidTr="00F777B5">
        <w:trPr>
          <w:jc w:val="center"/>
        </w:trPr>
        <w:tc>
          <w:tcPr>
            <w:tcW w:w="1300" w:type="dxa"/>
            <w:shd w:val="clear" w:color="auto" w:fill="DCE6F0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AABB5AF" w14:textId="77777777" w:rsidR="00F777B5" w:rsidRPr="003E165E" w:rsidRDefault="00F777B5" w:rsidP="00F777B5">
            <w:pPr>
              <w:jc w:val="center"/>
              <w:rPr>
                <w:sz w:val="16"/>
              </w:rPr>
            </w:pPr>
            <w:r w:rsidRPr="003E165E">
              <w:rPr>
                <w:i/>
                <w:iCs/>
                <w:color w:val="2E5C8A"/>
                <w:sz w:val="16"/>
              </w:rPr>
              <w:t>14:00 – 1</w:t>
            </w:r>
            <w:r>
              <w:rPr>
                <w:i/>
                <w:iCs/>
                <w:color w:val="2E5C8A"/>
                <w:sz w:val="16"/>
              </w:rPr>
              <w:t>7</w:t>
            </w:r>
            <w:r w:rsidRPr="003E165E">
              <w:rPr>
                <w:i/>
                <w:iCs/>
                <w:color w:val="2E5C8A"/>
                <w:sz w:val="16"/>
              </w:rPr>
              <w:t>:</w:t>
            </w:r>
            <w:r>
              <w:rPr>
                <w:i/>
                <w:iCs/>
                <w:color w:val="2E5C8A"/>
                <w:sz w:val="16"/>
              </w:rPr>
              <w:t>0</w:t>
            </w:r>
            <w:r w:rsidRPr="003E165E">
              <w:rPr>
                <w:i/>
                <w:iCs/>
                <w:color w:val="2E5C8A"/>
                <w:sz w:val="16"/>
              </w:rPr>
              <w:t>0</w:t>
            </w:r>
          </w:p>
        </w:tc>
        <w:tc>
          <w:tcPr>
            <w:tcW w:w="7770" w:type="dxa"/>
            <w:gridSpan w:val="2"/>
            <w:shd w:val="clear" w:color="auto" w:fill="DCE6F0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865D6E4" w14:textId="77777777" w:rsidR="00F777B5" w:rsidRPr="007D0382" w:rsidRDefault="00F777B5" w:rsidP="00F777B5">
            <w:pPr>
              <w:pStyle w:val="PlainText"/>
              <w:rPr>
                <w:rFonts w:ascii="Calibri" w:eastAsia="Calibri" w:hAnsi="Calibri" w:cs="Calibri"/>
                <w:color w:val="2E5C8A"/>
                <w:sz w:val="16"/>
                <w:szCs w:val="21"/>
                <w:lang w:val="it-IT" w:eastAsia="de-DE"/>
              </w:rPr>
            </w:pPr>
            <w:r w:rsidRPr="007D0382">
              <w:rPr>
                <w:b/>
                <w:bCs/>
                <w:color w:val="2E5C8A"/>
                <w:sz w:val="21"/>
                <w:lang w:val="it-IT"/>
              </w:rPr>
              <w:t>Afternoon Session</w:t>
            </w:r>
            <w:r w:rsidRPr="007D0382">
              <w:rPr>
                <w:b/>
                <w:bCs/>
                <w:color w:val="2E5C8A"/>
                <w:sz w:val="21"/>
                <w:lang w:val="it-IT"/>
              </w:rPr>
              <w:br/>
            </w:r>
            <w:r w:rsidRPr="007D0382">
              <w:rPr>
                <w:rFonts w:ascii="Calibri" w:eastAsia="Calibri" w:hAnsi="Calibri" w:cs="Calibri"/>
                <w:color w:val="2E5C8A"/>
                <w:sz w:val="16"/>
                <w:szCs w:val="21"/>
                <w:lang w:val="it-IT" w:eastAsia="de-DE"/>
              </w:rPr>
              <w:t>Moderator: Ilaria Di Matteo, UNSD</w:t>
            </w:r>
          </w:p>
        </w:tc>
      </w:tr>
      <w:tr w:rsidR="00F777B5" w:rsidRPr="00017433" w14:paraId="6B19ABB1" w14:textId="77777777" w:rsidTr="00F777B5">
        <w:trPr>
          <w:trHeight w:val="272"/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FC43C7E" w14:textId="093899D4" w:rsidR="00F777B5" w:rsidRPr="00121256" w:rsidRDefault="00AC4BAB" w:rsidP="00F777B5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Draft </w:t>
            </w:r>
            <w:r w:rsidR="00F777B5" w:rsidRPr="00121256">
              <w:rPr>
                <w:b/>
                <w:bCs/>
                <w:sz w:val="16"/>
              </w:rPr>
              <w:t xml:space="preserve">Guidance Note D7: Valuation of Water   </w:t>
            </w:r>
          </w:p>
          <w:p w14:paraId="0651885E" w14:textId="77777777" w:rsidR="00F777B5" w:rsidRPr="00E61426" w:rsidRDefault="00F777B5" w:rsidP="00F777B5">
            <w:pPr>
              <w:rPr>
                <w:sz w:val="16"/>
              </w:rPr>
            </w:pPr>
          </w:p>
          <w:p w14:paraId="00E9226B" w14:textId="77777777" w:rsidR="00F777B5" w:rsidRPr="003E165E" w:rsidRDefault="00F777B5" w:rsidP="00F777B5">
            <w:pPr>
              <w:rPr>
                <w:sz w:val="16"/>
              </w:rPr>
            </w:pPr>
            <w:r w:rsidRPr="00E61426">
              <w:rPr>
                <w:sz w:val="16"/>
              </w:rPr>
              <w:t xml:space="preserve">Open discussion 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ADA130E" w14:textId="77777777" w:rsidR="00F777B5" w:rsidRPr="003E165E" w:rsidRDefault="00F777B5" w:rsidP="00F777B5">
            <w:pPr>
              <w:rPr>
                <w:i/>
                <w:sz w:val="16"/>
              </w:rPr>
            </w:pPr>
            <w:r w:rsidRPr="00E61426">
              <w:rPr>
                <w:i/>
                <w:sz w:val="16"/>
              </w:rPr>
              <w:t xml:space="preserve">Kirsten Olsen </w:t>
            </w:r>
          </w:p>
        </w:tc>
      </w:tr>
      <w:tr w:rsidR="00F777B5" w:rsidRPr="00017433" w14:paraId="0C571B97" w14:textId="77777777" w:rsidTr="00F777B5">
        <w:trPr>
          <w:trHeight w:val="272"/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2DCA610" w14:textId="34B111E8" w:rsidR="00F777B5" w:rsidRPr="00121256" w:rsidRDefault="00AC4BAB" w:rsidP="00F777B5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Draft </w:t>
            </w:r>
            <w:r w:rsidR="00F777B5" w:rsidRPr="00121256">
              <w:rPr>
                <w:b/>
                <w:bCs/>
                <w:sz w:val="16"/>
              </w:rPr>
              <w:t xml:space="preserve">Guidance Note A6: Introduction of thematic accounts and strengthening the link to policy and A7: link to social domain. </w:t>
            </w:r>
          </w:p>
          <w:p w14:paraId="75DBA6AD" w14:textId="77777777" w:rsidR="00F777B5" w:rsidRPr="00091DCC" w:rsidRDefault="00F777B5" w:rsidP="00F777B5">
            <w:pPr>
              <w:rPr>
                <w:sz w:val="16"/>
              </w:rPr>
            </w:pPr>
          </w:p>
          <w:p w14:paraId="06962626" w14:textId="77777777" w:rsidR="00F777B5" w:rsidRPr="003E165E" w:rsidRDefault="00F777B5" w:rsidP="00F777B5">
            <w:pPr>
              <w:rPr>
                <w:sz w:val="16"/>
              </w:rPr>
            </w:pPr>
            <w:r>
              <w:rPr>
                <w:sz w:val="16"/>
              </w:rPr>
              <w:t>Open discussion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942377A" w14:textId="77777777" w:rsidR="00F777B5" w:rsidRPr="003E165E" w:rsidRDefault="00F777B5" w:rsidP="00F777B5">
            <w:pPr>
              <w:rPr>
                <w:i/>
                <w:sz w:val="16"/>
              </w:rPr>
            </w:pPr>
            <w:r w:rsidRPr="00D64622">
              <w:rPr>
                <w:i/>
                <w:sz w:val="16"/>
              </w:rPr>
              <w:t>Carl Obst</w:t>
            </w:r>
          </w:p>
        </w:tc>
      </w:tr>
      <w:tr w:rsidR="00F777B5" w14:paraId="52314124" w14:textId="77777777" w:rsidTr="00F777B5">
        <w:trPr>
          <w:jc w:val="center"/>
        </w:trPr>
        <w:tc>
          <w:tcPr>
            <w:tcW w:w="1300" w:type="dxa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4CA2249" w14:textId="77777777" w:rsidR="00F777B5" w:rsidRPr="003E165E" w:rsidRDefault="00F777B5" w:rsidP="00F777B5">
            <w:pPr>
              <w:jc w:val="center"/>
              <w:rPr>
                <w:sz w:val="16"/>
              </w:rPr>
            </w:pPr>
            <w:r w:rsidRPr="003E165E">
              <w:rPr>
                <w:i/>
                <w:iCs/>
                <w:color w:val="3E8FB0"/>
                <w:sz w:val="16"/>
              </w:rPr>
              <w:t>15:30 – 16:00</w:t>
            </w:r>
          </w:p>
        </w:tc>
        <w:tc>
          <w:tcPr>
            <w:tcW w:w="7770" w:type="dxa"/>
            <w:gridSpan w:val="2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992075C" w14:textId="77777777" w:rsidR="00F777B5" w:rsidRPr="003E165E" w:rsidRDefault="00F777B5" w:rsidP="00F777B5">
            <w:r w:rsidRPr="003E165E">
              <w:rPr>
                <w:b/>
                <w:bCs/>
                <w:i/>
                <w:iCs/>
                <w:color w:val="2E5C8A"/>
                <w:sz w:val="16"/>
              </w:rPr>
              <w:t>Coffee break</w:t>
            </w:r>
          </w:p>
        </w:tc>
      </w:tr>
      <w:tr w:rsidR="00F777B5" w14:paraId="4C10D974" w14:textId="77777777" w:rsidTr="00F777B5">
        <w:trPr>
          <w:jc w:val="center"/>
        </w:trPr>
        <w:tc>
          <w:tcPr>
            <w:tcW w:w="7085" w:type="dxa"/>
            <w:gridSpan w:val="2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69CF16C" w14:textId="09A7CB2E" w:rsidR="00F777B5" w:rsidRPr="00121256" w:rsidRDefault="00AC4BAB" w:rsidP="00F777B5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Draft </w:t>
            </w:r>
            <w:r w:rsidR="00F777B5" w:rsidRPr="00121256">
              <w:rPr>
                <w:b/>
                <w:bCs/>
                <w:sz w:val="16"/>
              </w:rPr>
              <w:t xml:space="preserve">Guidance Note A5: Harmonization with other international classifications and updates of relevant frameworks/manuals. </w:t>
            </w:r>
          </w:p>
          <w:p w14:paraId="0DE692EE" w14:textId="77777777" w:rsidR="00F777B5" w:rsidRPr="00121256" w:rsidRDefault="00F777B5" w:rsidP="00F777B5">
            <w:pPr>
              <w:rPr>
                <w:b/>
                <w:bCs/>
                <w:sz w:val="16"/>
              </w:rPr>
            </w:pPr>
          </w:p>
          <w:p w14:paraId="619F6E01" w14:textId="77777777" w:rsidR="00F777B5" w:rsidRPr="003E165E" w:rsidRDefault="00F777B5" w:rsidP="00F777B5">
            <w:pPr>
              <w:rPr>
                <w:sz w:val="16"/>
              </w:rPr>
            </w:pPr>
            <w:r w:rsidRPr="008A17A4">
              <w:rPr>
                <w:sz w:val="16"/>
              </w:rPr>
              <w:t>Open discussion</w:t>
            </w:r>
          </w:p>
        </w:tc>
        <w:tc>
          <w:tcPr>
            <w:tcW w:w="1985" w:type="dxa"/>
            <w:vAlign w:val="center"/>
          </w:tcPr>
          <w:p w14:paraId="3C4C0962" w14:textId="77777777" w:rsidR="00F777B5" w:rsidRPr="003E165E" w:rsidRDefault="00F777B5" w:rsidP="00F777B5">
            <w:pPr>
              <w:ind w:left="113"/>
              <w:rPr>
                <w:i/>
                <w:sz w:val="16"/>
              </w:rPr>
            </w:pPr>
            <w:r w:rsidRPr="008A17A4">
              <w:rPr>
                <w:i/>
                <w:sz w:val="16"/>
              </w:rPr>
              <w:t>Carl Obst</w:t>
            </w:r>
          </w:p>
        </w:tc>
      </w:tr>
    </w:tbl>
    <w:p w14:paraId="1F314166" w14:textId="3D7323B6" w:rsidR="003E165E" w:rsidRDefault="00F777B5" w:rsidP="001A00CE">
      <w:pPr>
        <w:shd w:val="clear" w:color="auto" w:fill="D9D9D9" w:themeFill="background1" w:themeFillShade="D9"/>
        <w:spacing w:line="264" w:lineRule="auto"/>
        <w:ind w:left="180" w:right="180"/>
        <w:jc w:val="center"/>
        <w:rPr>
          <w:rFonts w:asciiTheme="minorHAnsi" w:eastAsia="MS Mincho" w:hAnsiTheme="minorHAnsi" w:cstheme="minorHAnsi"/>
          <w:b/>
          <w:sz w:val="22"/>
          <w:szCs w:val="22"/>
        </w:rPr>
      </w:pPr>
      <w:r w:rsidRPr="000030CC">
        <w:rPr>
          <w:rFonts w:asciiTheme="minorHAnsi" w:eastAsia="MS Mincho" w:hAnsiTheme="minorHAnsi" w:cstheme="minorHAnsi"/>
          <w:b/>
          <w:sz w:val="22"/>
          <w:szCs w:val="22"/>
        </w:rPr>
        <w:t xml:space="preserve"> </w:t>
      </w:r>
      <w:r w:rsidR="003E165E" w:rsidRPr="000030CC">
        <w:rPr>
          <w:rFonts w:asciiTheme="minorHAnsi" w:eastAsia="MS Mincho" w:hAnsiTheme="minorHAnsi" w:cstheme="minorHAnsi"/>
          <w:b/>
          <w:sz w:val="22"/>
          <w:szCs w:val="22"/>
        </w:rPr>
        <w:t>D</w:t>
      </w:r>
      <w:r w:rsidR="003B60AA">
        <w:rPr>
          <w:rFonts w:asciiTheme="minorHAnsi" w:eastAsia="MS Mincho" w:hAnsiTheme="minorHAnsi" w:cstheme="minorHAnsi"/>
          <w:b/>
          <w:sz w:val="22"/>
          <w:szCs w:val="22"/>
        </w:rPr>
        <w:t>ay</w:t>
      </w:r>
      <w:r w:rsidR="003E165E" w:rsidRPr="000030CC">
        <w:rPr>
          <w:rFonts w:asciiTheme="minorHAnsi" w:eastAsia="MS Mincho" w:hAnsiTheme="minorHAnsi" w:cstheme="minorHAnsi"/>
          <w:b/>
          <w:sz w:val="22"/>
          <w:szCs w:val="22"/>
        </w:rPr>
        <w:t xml:space="preserve"> </w:t>
      </w:r>
      <w:r w:rsidR="003B60AA">
        <w:rPr>
          <w:rFonts w:asciiTheme="minorHAnsi" w:eastAsia="MS Mincho" w:hAnsiTheme="minorHAnsi" w:cstheme="minorHAnsi"/>
          <w:b/>
          <w:sz w:val="22"/>
          <w:szCs w:val="22"/>
        </w:rPr>
        <w:t>2</w:t>
      </w:r>
      <w:r w:rsidR="003E165E" w:rsidRPr="000030CC">
        <w:rPr>
          <w:rFonts w:asciiTheme="minorHAnsi" w:eastAsia="MS Mincho" w:hAnsiTheme="minorHAnsi" w:cstheme="minorHAnsi"/>
          <w:b/>
          <w:sz w:val="22"/>
          <w:szCs w:val="22"/>
        </w:rPr>
        <w:t xml:space="preserve">: </w:t>
      </w:r>
      <w:r w:rsidR="001A00CE">
        <w:rPr>
          <w:rFonts w:asciiTheme="minorHAnsi" w:eastAsia="MS Mincho" w:hAnsiTheme="minorHAnsi" w:cstheme="minorHAnsi"/>
          <w:b/>
          <w:sz w:val="22"/>
          <w:szCs w:val="22"/>
        </w:rPr>
        <w:t>Thursday</w:t>
      </w:r>
      <w:r w:rsidR="003E165E" w:rsidRPr="000030CC">
        <w:rPr>
          <w:rFonts w:asciiTheme="minorHAnsi" w:eastAsia="MS Mincho" w:hAnsiTheme="minorHAnsi" w:cstheme="minorHAnsi"/>
          <w:b/>
          <w:sz w:val="22"/>
          <w:szCs w:val="22"/>
        </w:rPr>
        <w:t xml:space="preserve">, </w:t>
      </w:r>
      <w:r w:rsidR="003B60AA">
        <w:rPr>
          <w:rFonts w:asciiTheme="minorHAnsi" w:eastAsia="MS Mincho" w:hAnsiTheme="minorHAnsi" w:cstheme="minorHAnsi"/>
          <w:b/>
          <w:sz w:val="22"/>
          <w:szCs w:val="22"/>
        </w:rPr>
        <w:t>10</w:t>
      </w:r>
      <w:r w:rsidR="003E165E">
        <w:rPr>
          <w:rFonts w:asciiTheme="minorHAnsi" w:eastAsia="MS Mincho" w:hAnsiTheme="minorHAnsi" w:cstheme="minorHAnsi"/>
          <w:b/>
          <w:sz w:val="22"/>
          <w:szCs w:val="22"/>
        </w:rPr>
        <w:t xml:space="preserve"> September </w:t>
      </w:r>
      <w:r w:rsidR="003E165E" w:rsidRPr="000030CC">
        <w:rPr>
          <w:rFonts w:asciiTheme="minorHAnsi" w:eastAsia="MS Mincho" w:hAnsiTheme="minorHAnsi" w:cstheme="minorHAnsi"/>
          <w:b/>
          <w:sz w:val="22"/>
          <w:szCs w:val="22"/>
        </w:rPr>
        <w:t>202</w:t>
      </w:r>
      <w:r w:rsidR="003E165E">
        <w:rPr>
          <w:rFonts w:asciiTheme="minorHAnsi" w:eastAsia="MS Mincho" w:hAnsiTheme="minorHAnsi" w:cstheme="minorHAnsi"/>
          <w:b/>
          <w:sz w:val="22"/>
          <w:szCs w:val="22"/>
        </w:rPr>
        <w:t>6</w:t>
      </w:r>
      <w:r w:rsidR="003B60AA">
        <w:rPr>
          <w:rFonts w:asciiTheme="minorHAnsi" w:eastAsia="MS Mincho" w:hAnsiTheme="minorHAnsi" w:cstheme="minorHAnsi"/>
          <w:b/>
          <w:sz w:val="22"/>
          <w:szCs w:val="22"/>
        </w:rPr>
        <w:br/>
      </w:r>
      <w:r w:rsidR="003B60AA" w:rsidRPr="003B60AA">
        <w:rPr>
          <w:rFonts w:asciiTheme="minorHAnsi" w:eastAsia="MS Mincho" w:hAnsiTheme="minorHAnsi" w:cstheme="minorHAnsi"/>
          <w:b/>
          <w:sz w:val="22"/>
          <w:szCs w:val="22"/>
        </w:rPr>
        <w:t>Meeting of the SEEA Central Framework Technical Committee</w:t>
      </w:r>
    </w:p>
    <w:p w14:paraId="0F32CECF" w14:textId="706C37E6" w:rsidR="00862C24" w:rsidRDefault="00862C24" w:rsidP="001A00CE">
      <w:pPr>
        <w:shd w:val="clear" w:color="auto" w:fill="FFFFFF" w:themeFill="background1"/>
        <w:spacing w:line="264" w:lineRule="auto"/>
        <w:jc w:val="center"/>
        <w:rPr>
          <w:rFonts w:asciiTheme="minorHAnsi" w:eastAsia="MS Mincho" w:hAnsiTheme="minorHAnsi" w:cstheme="minorHAnsi"/>
          <w:b/>
          <w:color w:val="000000" w:themeColor="text1"/>
          <w:sz w:val="22"/>
          <w:szCs w:val="22"/>
        </w:rPr>
      </w:pPr>
    </w:p>
    <w:p w14:paraId="523C8D87" w14:textId="77777777" w:rsidR="00202AE6" w:rsidRPr="00F777B5" w:rsidRDefault="00202AE6" w:rsidP="001A00CE">
      <w:pPr>
        <w:shd w:val="clear" w:color="auto" w:fill="FFFFFF" w:themeFill="background1"/>
        <w:spacing w:line="264" w:lineRule="auto"/>
        <w:jc w:val="center"/>
        <w:rPr>
          <w:rFonts w:asciiTheme="minorHAnsi" w:eastAsia="MS Mincho" w:hAnsiTheme="minorHAnsi" w:cstheme="minorHAnsi"/>
          <w:b/>
          <w:color w:val="000000" w:themeColor="text1"/>
          <w:sz w:val="22"/>
          <w:szCs w:val="22"/>
          <w:lang w:val="en-US"/>
        </w:rPr>
      </w:pPr>
    </w:p>
    <w:p w14:paraId="719329C6" w14:textId="77777777" w:rsidR="001A00CE" w:rsidRPr="00F777B5" w:rsidRDefault="001A00CE" w:rsidP="001A00CE">
      <w:pPr>
        <w:shd w:val="clear" w:color="auto" w:fill="FFFFFF" w:themeFill="background1"/>
        <w:spacing w:line="264" w:lineRule="auto"/>
        <w:jc w:val="center"/>
        <w:rPr>
          <w:rFonts w:asciiTheme="minorHAnsi" w:eastAsia="MS Mincho" w:hAnsiTheme="minorHAnsi" w:cstheme="minorHAnsi"/>
          <w:b/>
          <w:color w:val="000000" w:themeColor="text1"/>
          <w:sz w:val="22"/>
          <w:szCs w:val="22"/>
          <w:lang w:val="en-US"/>
        </w:rPr>
      </w:pPr>
    </w:p>
    <w:p w14:paraId="35D6CF19" w14:textId="77777777" w:rsidR="001A00CE" w:rsidRPr="00F777B5" w:rsidRDefault="001A00CE" w:rsidP="001A00CE">
      <w:pPr>
        <w:shd w:val="clear" w:color="auto" w:fill="FFFFFF" w:themeFill="background1"/>
        <w:spacing w:line="264" w:lineRule="auto"/>
        <w:jc w:val="center"/>
        <w:rPr>
          <w:rFonts w:asciiTheme="minorHAnsi" w:eastAsia="MS Mincho" w:hAnsiTheme="minorHAnsi" w:cstheme="minorHAnsi"/>
          <w:b/>
          <w:color w:val="000000" w:themeColor="text1"/>
          <w:sz w:val="22"/>
          <w:szCs w:val="22"/>
          <w:lang w:val="en-US"/>
        </w:rPr>
      </w:pPr>
    </w:p>
    <w:p w14:paraId="358D7F89" w14:textId="77777777" w:rsidR="001A00CE" w:rsidRPr="00F777B5" w:rsidRDefault="001A00CE" w:rsidP="001A00CE">
      <w:pPr>
        <w:shd w:val="clear" w:color="auto" w:fill="FFFFFF" w:themeFill="background1"/>
        <w:spacing w:line="264" w:lineRule="auto"/>
        <w:jc w:val="center"/>
        <w:rPr>
          <w:rFonts w:asciiTheme="minorHAnsi" w:eastAsia="MS Mincho" w:hAnsiTheme="minorHAnsi" w:cstheme="minorHAnsi"/>
          <w:b/>
          <w:color w:val="000000" w:themeColor="text1"/>
          <w:sz w:val="22"/>
          <w:szCs w:val="22"/>
          <w:lang w:val="en-US"/>
        </w:rPr>
      </w:pPr>
    </w:p>
    <w:p w14:paraId="2C6C9E87" w14:textId="77777777" w:rsidR="001A00CE" w:rsidRPr="00F777B5" w:rsidRDefault="001A00CE" w:rsidP="001A00CE">
      <w:pPr>
        <w:shd w:val="clear" w:color="auto" w:fill="FFFFFF" w:themeFill="background1"/>
        <w:spacing w:line="264" w:lineRule="auto"/>
        <w:jc w:val="center"/>
        <w:rPr>
          <w:rFonts w:asciiTheme="minorHAnsi" w:eastAsia="MS Mincho" w:hAnsiTheme="minorHAnsi" w:cstheme="minorHAnsi"/>
          <w:b/>
          <w:color w:val="000000" w:themeColor="text1"/>
          <w:sz w:val="22"/>
          <w:szCs w:val="22"/>
          <w:lang w:val="en-US"/>
        </w:rPr>
      </w:pPr>
    </w:p>
    <w:p w14:paraId="53891CBB" w14:textId="77777777" w:rsidR="001A00CE" w:rsidRPr="00F777B5" w:rsidRDefault="001A00CE" w:rsidP="001A00CE">
      <w:pPr>
        <w:shd w:val="clear" w:color="auto" w:fill="FFFFFF" w:themeFill="background1"/>
        <w:spacing w:line="264" w:lineRule="auto"/>
        <w:jc w:val="center"/>
        <w:rPr>
          <w:rFonts w:asciiTheme="minorHAnsi" w:eastAsia="MS Mincho" w:hAnsiTheme="minorHAnsi" w:cstheme="minorHAnsi"/>
          <w:b/>
          <w:color w:val="000000" w:themeColor="text1"/>
          <w:sz w:val="22"/>
          <w:szCs w:val="22"/>
          <w:lang w:val="en-US"/>
        </w:rPr>
      </w:pPr>
    </w:p>
    <w:p w14:paraId="3D4869EC" w14:textId="77777777" w:rsidR="001A00CE" w:rsidRPr="00F777B5" w:rsidRDefault="001A00CE" w:rsidP="001A00CE">
      <w:pPr>
        <w:shd w:val="clear" w:color="auto" w:fill="FFFFFF" w:themeFill="background1"/>
        <w:spacing w:line="264" w:lineRule="auto"/>
        <w:jc w:val="center"/>
        <w:rPr>
          <w:rFonts w:asciiTheme="minorHAnsi" w:eastAsia="MS Mincho" w:hAnsiTheme="minorHAnsi" w:cstheme="minorHAnsi"/>
          <w:b/>
          <w:color w:val="000000" w:themeColor="text1"/>
          <w:sz w:val="22"/>
          <w:szCs w:val="22"/>
          <w:lang w:val="en-US"/>
        </w:rPr>
      </w:pPr>
    </w:p>
    <w:p w14:paraId="58C8BD85" w14:textId="77777777" w:rsidR="00202AE6" w:rsidRPr="00F777B5" w:rsidRDefault="00202AE6" w:rsidP="001A00CE">
      <w:pPr>
        <w:shd w:val="clear" w:color="auto" w:fill="FFFFFF" w:themeFill="background1"/>
        <w:spacing w:line="264" w:lineRule="auto"/>
        <w:jc w:val="center"/>
        <w:rPr>
          <w:rFonts w:asciiTheme="minorHAnsi" w:eastAsia="MS Mincho" w:hAnsiTheme="minorHAnsi" w:cstheme="minorHAnsi"/>
          <w:b/>
          <w:color w:val="000000" w:themeColor="text1"/>
          <w:sz w:val="22"/>
          <w:szCs w:val="22"/>
          <w:lang w:val="en-US"/>
        </w:rPr>
      </w:pPr>
    </w:p>
    <w:p w14:paraId="43857287" w14:textId="77777777" w:rsidR="00202AE6" w:rsidRPr="00F777B5" w:rsidRDefault="00202AE6" w:rsidP="001A00CE">
      <w:pPr>
        <w:shd w:val="clear" w:color="auto" w:fill="FFFFFF" w:themeFill="background1"/>
        <w:spacing w:line="264" w:lineRule="auto"/>
        <w:jc w:val="center"/>
        <w:rPr>
          <w:rFonts w:asciiTheme="minorHAnsi" w:eastAsia="MS Mincho" w:hAnsiTheme="minorHAnsi" w:cstheme="minorHAnsi"/>
          <w:b/>
          <w:color w:val="000000" w:themeColor="text1"/>
          <w:sz w:val="22"/>
          <w:szCs w:val="22"/>
          <w:lang w:val="en-US"/>
        </w:rPr>
      </w:pPr>
    </w:p>
    <w:p w14:paraId="7375144B" w14:textId="77777777" w:rsidR="00202AE6" w:rsidRPr="00F777B5" w:rsidRDefault="00202AE6" w:rsidP="001A00CE">
      <w:pPr>
        <w:shd w:val="clear" w:color="auto" w:fill="FFFFFF" w:themeFill="background1"/>
        <w:spacing w:line="264" w:lineRule="auto"/>
        <w:jc w:val="center"/>
        <w:rPr>
          <w:rFonts w:asciiTheme="minorHAnsi" w:eastAsia="MS Mincho" w:hAnsiTheme="minorHAnsi" w:cstheme="minorHAnsi"/>
          <w:b/>
          <w:color w:val="000000" w:themeColor="text1"/>
          <w:sz w:val="22"/>
          <w:szCs w:val="22"/>
          <w:lang w:val="en-US"/>
        </w:rPr>
      </w:pPr>
    </w:p>
    <w:p w14:paraId="60C6614A" w14:textId="1BD7BE6B" w:rsidR="001A00CE" w:rsidRDefault="00BE0D5D" w:rsidP="001A00CE">
      <w:pPr>
        <w:shd w:val="clear" w:color="auto" w:fill="D9D9D9" w:themeFill="background1" w:themeFillShade="D9"/>
        <w:spacing w:line="264" w:lineRule="auto"/>
        <w:ind w:left="180" w:right="180"/>
        <w:jc w:val="center"/>
        <w:rPr>
          <w:rFonts w:asciiTheme="minorHAnsi" w:eastAsia="MS Mincho" w:hAnsiTheme="minorHAnsi" w:cstheme="minorHAnsi"/>
          <w:b/>
          <w:sz w:val="22"/>
          <w:szCs w:val="22"/>
        </w:rPr>
      </w:pPr>
      <w:r w:rsidRPr="000030CC">
        <w:rPr>
          <w:rFonts w:asciiTheme="minorHAnsi" w:eastAsia="MS Mincho" w:hAnsiTheme="minorHAnsi" w:cstheme="minorHAnsi"/>
          <w:b/>
          <w:sz w:val="22"/>
          <w:szCs w:val="22"/>
        </w:rPr>
        <w:lastRenderedPageBreak/>
        <w:t xml:space="preserve"> </w:t>
      </w:r>
      <w:r w:rsidR="001A00CE" w:rsidRPr="000030CC">
        <w:rPr>
          <w:rFonts w:asciiTheme="minorHAnsi" w:eastAsia="MS Mincho" w:hAnsiTheme="minorHAnsi" w:cstheme="minorHAnsi"/>
          <w:b/>
          <w:sz w:val="22"/>
          <w:szCs w:val="22"/>
        </w:rPr>
        <w:t>D</w:t>
      </w:r>
      <w:r w:rsidR="001A00CE">
        <w:rPr>
          <w:rFonts w:asciiTheme="minorHAnsi" w:eastAsia="MS Mincho" w:hAnsiTheme="minorHAnsi" w:cstheme="minorHAnsi"/>
          <w:b/>
          <w:sz w:val="22"/>
          <w:szCs w:val="22"/>
        </w:rPr>
        <w:t>ay</w:t>
      </w:r>
      <w:r w:rsidR="001A00CE" w:rsidRPr="000030CC">
        <w:rPr>
          <w:rFonts w:asciiTheme="minorHAnsi" w:eastAsia="MS Mincho" w:hAnsiTheme="minorHAnsi" w:cstheme="minorHAnsi"/>
          <w:b/>
          <w:sz w:val="22"/>
          <w:szCs w:val="22"/>
        </w:rPr>
        <w:t xml:space="preserve"> </w:t>
      </w:r>
      <w:r w:rsidR="001A00CE">
        <w:rPr>
          <w:rFonts w:asciiTheme="minorHAnsi" w:eastAsia="MS Mincho" w:hAnsiTheme="minorHAnsi" w:cstheme="minorHAnsi"/>
          <w:b/>
          <w:sz w:val="22"/>
          <w:szCs w:val="22"/>
        </w:rPr>
        <w:t>3</w:t>
      </w:r>
      <w:r w:rsidR="001A00CE" w:rsidRPr="000030CC">
        <w:rPr>
          <w:rFonts w:asciiTheme="minorHAnsi" w:eastAsia="MS Mincho" w:hAnsiTheme="minorHAnsi" w:cstheme="minorHAnsi"/>
          <w:b/>
          <w:sz w:val="22"/>
          <w:szCs w:val="22"/>
        </w:rPr>
        <w:t xml:space="preserve">: </w:t>
      </w:r>
      <w:r w:rsidR="001A00CE">
        <w:rPr>
          <w:rFonts w:asciiTheme="minorHAnsi" w:eastAsia="MS Mincho" w:hAnsiTheme="minorHAnsi" w:cstheme="minorHAnsi"/>
          <w:b/>
          <w:sz w:val="22"/>
          <w:szCs w:val="22"/>
        </w:rPr>
        <w:t>Friday</w:t>
      </w:r>
      <w:r w:rsidR="001A00CE" w:rsidRPr="000030CC">
        <w:rPr>
          <w:rFonts w:asciiTheme="minorHAnsi" w:eastAsia="MS Mincho" w:hAnsiTheme="minorHAnsi" w:cstheme="minorHAnsi"/>
          <w:b/>
          <w:sz w:val="22"/>
          <w:szCs w:val="22"/>
        </w:rPr>
        <w:t xml:space="preserve">, </w:t>
      </w:r>
      <w:r w:rsidR="001A00CE">
        <w:rPr>
          <w:rFonts w:asciiTheme="minorHAnsi" w:eastAsia="MS Mincho" w:hAnsiTheme="minorHAnsi" w:cstheme="minorHAnsi"/>
          <w:b/>
          <w:sz w:val="22"/>
          <w:szCs w:val="22"/>
        </w:rPr>
        <w:t xml:space="preserve">11 September </w:t>
      </w:r>
      <w:r w:rsidR="001A00CE" w:rsidRPr="000030CC">
        <w:rPr>
          <w:rFonts w:asciiTheme="minorHAnsi" w:eastAsia="MS Mincho" w:hAnsiTheme="minorHAnsi" w:cstheme="minorHAnsi"/>
          <w:b/>
          <w:sz w:val="22"/>
          <w:szCs w:val="22"/>
        </w:rPr>
        <w:t>202</w:t>
      </w:r>
      <w:r w:rsidR="001A00CE">
        <w:rPr>
          <w:rFonts w:asciiTheme="minorHAnsi" w:eastAsia="MS Mincho" w:hAnsiTheme="minorHAnsi" w:cstheme="minorHAnsi"/>
          <w:b/>
          <w:sz w:val="22"/>
          <w:szCs w:val="22"/>
        </w:rPr>
        <w:t>6</w:t>
      </w:r>
      <w:r w:rsidR="001A00CE">
        <w:rPr>
          <w:rFonts w:asciiTheme="minorHAnsi" w:eastAsia="MS Mincho" w:hAnsiTheme="minorHAnsi" w:cstheme="minorHAnsi"/>
          <w:b/>
          <w:sz w:val="22"/>
          <w:szCs w:val="22"/>
        </w:rPr>
        <w:br/>
      </w:r>
      <w:r w:rsidR="001A00CE" w:rsidRPr="003B60AA">
        <w:rPr>
          <w:rFonts w:asciiTheme="minorHAnsi" w:eastAsia="MS Mincho" w:hAnsiTheme="minorHAnsi" w:cstheme="minorHAnsi"/>
          <w:b/>
          <w:sz w:val="22"/>
          <w:szCs w:val="22"/>
        </w:rPr>
        <w:t>Meeting of the SEEA Central Framework Technical Committee</w:t>
      </w:r>
    </w:p>
    <w:tbl>
      <w:tblPr>
        <w:tblpPr w:leftFromText="187" w:rightFromText="187" w:vertAnchor="page" w:horzAnchor="margin" w:tblpXSpec="center" w:tblpY="2006"/>
        <w:tblOverlap w:val="never"/>
        <w:tblW w:w="9070" w:type="dxa"/>
        <w:jc w:val="center"/>
        <w:tblBorders>
          <w:top w:val="single" w:sz="2" w:space="0" w:color="B8C7D9"/>
          <w:left w:val="single" w:sz="2" w:space="0" w:color="B8C7D9"/>
          <w:bottom w:val="single" w:sz="2" w:space="0" w:color="B8C7D9"/>
          <w:right w:val="single" w:sz="2" w:space="0" w:color="B8C7D9"/>
          <w:insideH w:val="single" w:sz="2" w:space="0" w:color="B8C7D9"/>
          <w:insideV w:val="single" w:sz="2" w:space="0" w:color="B8C7D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5785"/>
        <w:gridCol w:w="1985"/>
      </w:tblGrid>
      <w:tr w:rsidR="00121256" w14:paraId="073FEF43" w14:textId="77777777" w:rsidTr="00121256">
        <w:trPr>
          <w:tblHeader/>
          <w:jc w:val="center"/>
        </w:trPr>
        <w:tc>
          <w:tcPr>
            <w:tcW w:w="1300" w:type="dxa"/>
            <w:shd w:val="clear" w:color="auto" w:fill="2E5C8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C444125" w14:textId="77777777" w:rsidR="00121256" w:rsidRDefault="00121256" w:rsidP="00121256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Time</w:t>
            </w:r>
          </w:p>
        </w:tc>
        <w:tc>
          <w:tcPr>
            <w:tcW w:w="5785" w:type="dxa"/>
            <w:shd w:val="clear" w:color="auto" w:fill="2E5C8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183D687" w14:textId="77777777" w:rsidR="00121256" w:rsidRDefault="00121256" w:rsidP="00121256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Session</w:t>
            </w:r>
          </w:p>
        </w:tc>
        <w:tc>
          <w:tcPr>
            <w:tcW w:w="1985" w:type="dxa"/>
            <w:shd w:val="clear" w:color="auto" w:fill="2E5C8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9C9A15B" w14:textId="77777777" w:rsidR="00121256" w:rsidRDefault="00121256" w:rsidP="00121256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Speaker</w:t>
            </w:r>
          </w:p>
        </w:tc>
      </w:tr>
      <w:tr w:rsidR="00121256" w:rsidRPr="00750C3C" w14:paraId="49FB9992" w14:textId="77777777" w:rsidTr="00121256">
        <w:trPr>
          <w:jc w:val="center"/>
        </w:trPr>
        <w:tc>
          <w:tcPr>
            <w:tcW w:w="1300" w:type="dxa"/>
            <w:shd w:val="clear" w:color="auto" w:fill="E0ECF7" w:themeFill="accent3" w:themeFillTint="33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ACA9C0E" w14:textId="77777777" w:rsidR="00121256" w:rsidRDefault="00121256" w:rsidP="00121256">
            <w:pPr>
              <w:jc w:val="center"/>
            </w:pPr>
            <w:r w:rsidRPr="00F8741A">
              <w:rPr>
                <w:i/>
                <w:iCs/>
                <w:color w:val="2E5C8A"/>
                <w:sz w:val="16"/>
              </w:rPr>
              <w:t>09:00 – 13</w:t>
            </w:r>
            <w:r>
              <w:rPr>
                <w:i/>
                <w:iCs/>
                <w:color w:val="2E5C8A"/>
                <w:sz w:val="16"/>
              </w:rPr>
              <w:t>:0</w:t>
            </w:r>
            <w:r w:rsidRPr="00F8741A">
              <w:rPr>
                <w:i/>
                <w:iCs/>
                <w:color w:val="2E5C8A"/>
                <w:sz w:val="16"/>
              </w:rPr>
              <w:t>0</w:t>
            </w:r>
          </w:p>
        </w:tc>
        <w:tc>
          <w:tcPr>
            <w:tcW w:w="7770" w:type="dxa"/>
            <w:gridSpan w:val="2"/>
            <w:shd w:val="clear" w:color="auto" w:fill="E0ECF7" w:themeFill="accent3" w:themeFillTint="33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9D1A034" w14:textId="77777777" w:rsidR="00121256" w:rsidRPr="00BB1FDF" w:rsidRDefault="00121256" w:rsidP="00121256">
            <w:pPr>
              <w:rPr>
                <w:lang w:val="en-US"/>
              </w:rPr>
            </w:pPr>
            <w:r>
              <w:rPr>
                <w:b/>
                <w:bCs/>
                <w:color w:val="2E5C8A"/>
                <w:sz w:val="21"/>
                <w:szCs w:val="21"/>
                <w:lang w:val="en-US"/>
              </w:rPr>
              <w:t xml:space="preserve">Morning </w:t>
            </w:r>
            <w:r w:rsidRPr="00BB1FDF">
              <w:rPr>
                <w:b/>
                <w:bCs/>
                <w:color w:val="2E5C8A"/>
                <w:sz w:val="21"/>
                <w:szCs w:val="21"/>
                <w:lang w:val="en-US"/>
              </w:rPr>
              <w:t xml:space="preserve">Session </w:t>
            </w:r>
            <w:r>
              <w:rPr>
                <w:b/>
                <w:bCs/>
                <w:color w:val="2E5C8A"/>
                <w:sz w:val="21"/>
                <w:szCs w:val="21"/>
                <w:lang w:val="en-US"/>
              </w:rPr>
              <w:br/>
            </w:r>
            <w:r w:rsidRPr="00171734">
              <w:rPr>
                <w:rFonts w:ascii="Calibri" w:eastAsia="Calibri" w:hAnsi="Calibri" w:cs="Calibri"/>
                <w:color w:val="2E5C8A"/>
                <w:sz w:val="16"/>
                <w:szCs w:val="21"/>
                <w:lang w:val="en-US" w:eastAsia="de-DE"/>
              </w:rPr>
              <w:t>Moderator</w:t>
            </w:r>
            <w:r>
              <w:rPr>
                <w:rFonts w:ascii="Calibri" w:eastAsia="Calibri" w:hAnsi="Calibri" w:cs="Calibri"/>
                <w:color w:val="2E5C8A"/>
                <w:sz w:val="16"/>
                <w:szCs w:val="21"/>
                <w:lang w:val="en-US" w:eastAsia="de-DE"/>
              </w:rPr>
              <w:t>:</w:t>
            </w:r>
            <w:r>
              <w:rPr>
                <w:b/>
                <w:bCs/>
                <w:color w:val="2E5C8A"/>
                <w:sz w:val="21"/>
                <w:szCs w:val="21"/>
                <w:lang w:val="en-US"/>
              </w:rPr>
              <w:t xml:space="preserve"> </w:t>
            </w:r>
            <w:r w:rsidRPr="00171734">
              <w:rPr>
                <w:rFonts w:ascii="Calibri" w:eastAsia="Calibri" w:hAnsi="Calibri" w:cs="Calibri"/>
                <w:color w:val="2E5C8A"/>
                <w:sz w:val="16"/>
                <w:szCs w:val="21"/>
                <w:lang w:val="en-US" w:eastAsia="de-DE"/>
              </w:rPr>
              <w:t>Matthew Prescott, Statistic Canada</w:t>
            </w:r>
          </w:p>
        </w:tc>
      </w:tr>
      <w:tr w:rsidR="00121256" w:rsidRPr="004D4DAE" w14:paraId="0BEDE018" w14:textId="77777777" w:rsidTr="00121256">
        <w:trPr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43F5619" w14:textId="77777777" w:rsidR="00121256" w:rsidRPr="00121256" w:rsidRDefault="00121256" w:rsidP="00121256">
            <w:pPr>
              <w:rPr>
                <w:b/>
                <w:bCs/>
                <w:sz w:val="16"/>
              </w:rPr>
            </w:pPr>
            <w:r w:rsidRPr="00121256">
              <w:rPr>
                <w:b/>
                <w:bCs/>
                <w:sz w:val="16"/>
              </w:rPr>
              <w:t xml:space="preserve">Conclusions Guidance Note A1: Providing a broad overview of links between SEEA CF and SEEA EA. </w:t>
            </w:r>
          </w:p>
          <w:p w14:paraId="1CD6D1AE" w14:textId="77777777" w:rsidR="00121256" w:rsidRPr="001A00CE" w:rsidRDefault="00121256" w:rsidP="00121256">
            <w:pPr>
              <w:rPr>
                <w:sz w:val="16"/>
              </w:rPr>
            </w:pPr>
          </w:p>
          <w:p w14:paraId="7836B675" w14:textId="77777777" w:rsidR="00121256" w:rsidRPr="00CC34CD" w:rsidRDefault="00121256" w:rsidP="00121256">
            <w:pPr>
              <w:rPr>
                <w:sz w:val="16"/>
              </w:rPr>
            </w:pPr>
            <w:r w:rsidRPr="001A00CE">
              <w:rPr>
                <w:sz w:val="16"/>
              </w:rPr>
              <w:t xml:space="preserve">Open discussion 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60293D3" w14:textId="77777777" w:rsidR="00121256" w:rsidRPr="004975E5" w:rsidRDefault="00121256" w:rsidP="00121256">
            <w:pPr>
              <w:rPr>
                <w:i/>
                <w:iCs/>
                <w:sz w:val="16"/>
                <w:lang w:val="en-US"/>
              </w:rPr>
            </w:pPr>
            <w:r w:rsidRPr="001A00CE">
              <w:rPr>
                <w:i/>
                <w:iCs/>
                <w:sz w:val="16"/>
                <w:lang w:val="en-US"/>
              </w:rPr>
              <w:t>Peter Meadows</w:t>
            </w:r>
            <w:r>
              <w:rPr>
                <w:i/>
                <w:iCs/>
                <w:sz w:val="16"/>
                <w:lang w:val="en-US"/>
              </w:rPr>
              <w:t xml:space="preserve"> (online)</w:t>
            </w:r>
          </w:p>
        </w:tc>
      </w:tr>
      <w:tr w:rsidR="00121256" w:rsidRPr="004975E5" w14:paraId="418A7BE8" w14:textId="77777777" w:rsidTr="00121256">
        <w:trPr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FBAB569" w14:textId="77777777" w:rsidR="00121256" w:rsidRPr="00121256" w:rsidRDefault="00121256" w:rsidP="00121256">
            <w:pPr>
              <w:rPr>
                <w:b/>
                <w:bCs/>
                <w:sz w:val="16"/>
              </w:rPr>
            </w:pPr>
            <w:r w:rsidRPr="00121256">
              <w:rPr>
                <w:b/>
                <w:bCs/>
                <w:sz w:val="16"/>
              </w:rPr>
              <w:t>Guidance Note D1: Carbon Stock</w:t>
            </w:r>
          </w:p>
          <w:p w14:paraId="78CE5BED" w14:textId="77777777" w:rsidR="00121256" w:rsidRPr="00E61426" w:rsidRDefault="00121256" w:rsidP="00121256">
            <w:pPr>
              <w:rPr>
                <w:sz w:val="16"/>
              </w:rPr>
            </w:pPr>
          </w:p>
          <w:p w14:paraId="1FA98AAF" w14:textId="77777777" w:rsidR="00121256" w:rsidRPr="00CC34CD" w:rsidRDefault="00121256" w:rsidP="00121256">
            <w:pPr>
              <w:rPr>
                <w:sz w:val="16"/>
              </w:rPr>
            </w:pPr>
            <w:r w:rsidRPr="00E61426">
              <w:rPr>
                <w:sz w:val="16"/>
              </w:rPr>
              <w:t>Open discussion</w:t>
            </w:r>
            <w:r w:rsidRPr="00091DCC">
              <w:rPr>
                <w:sz w:val="16"/>
              </w:rPr>
              <w:t xml:space="preserve"> 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63A3184" w14:textId="77777777" w:rsidR="00121256" w:rsidRPr="00CC34CD" w:rsidRDefault="00121256" w:rsidP="00121256">
            <w:pPr>
              <w:rPr>
                <w:i/>
                <w:iCs/>
                <w:sz w:val="16"/>
                <w:lang w:val="en-US"/>
              </w:rPr>
            </w:pPr>
            <w:r w:rsidRPr="00091DCC">
              <w:rPr>
                <w:i/>
                <w:iCs/>
                <w:sz w:val="16"/>
                <w:lang w:val="en-US"/>
              </w:rPr>
              <w:t>Carl Obst</w:t>
            </w:r>
          </w:p>
        </w:tc>
      </w:tr>
      <w:tr w:rsidR="00121256" w14:paraId="5AEBD10C" w14:textId="77777777" w:rsidTr="00121256">
        <w:trPr>
          <w:jc w:val="center"/>
        </w:trPr>
        <w:tc>
          <w:tcPr>
            <w:tcW w:w="1300" w:type="dxa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8C03CC8" w14:textId="77777777" w:rsidR="00121256" w:rsidRPr="00F8741A" w:rsidRDefault="00121256" w:rsidP="00121256">
            <w:pPr>
              <w:jc w:val="center"/>
              <w:rPr>
                <w:sz w:val="16"/>
              </w:rPr>
            </w:pPr>
            <w:r w:rsidRPr="00F8741A">
              <w:rPr>
                <w:i/>
                <w:iCs/>
                <w:color w:val="3E8FB0"/>
                <w:sz w:val="16"/>
              </w:rPr>
              <w:t>10:30 – 1</w:t>
            </w:r>
            <w:r>
              <w:rPr>
                <w:i/>
                <w:iCs/>
                <w:color w:val="3E8FB0"/>
                <w:sz w:val="16"/>
              </w:rPr>
              <w:t>1</w:t>
            </w:r>
            <w:r w:rsidRPr="00F8741A">
              <w:rPr>
                <w:i/>
                <w:iCs/>
                <w:color w:val="3E8FB0"/>
                <w:sz w:val="16"/>
              </w:rPr>
              <w:t>:</w:t>
            </w:r>
            <w:r>
              <w:rPr>
                <w:i/>
                <w:iCs/>
                <w:color w:val="3E8FB0"/>
                <w:sz w:val="16"/>
              </w:rPr>
              <w:t>00</w:t>
            </w:r>
          </w:p>
        </w:tc>
        <w:tc>
          <w:tcPr>
            <w:tcW w:w="7770" w:type="dxa"/>
            <w:gridSpan w:val="2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1E8CC21" w14:textId="77777777" w:rsidR="00121256" w:rsidRDefault="00121256" w:rsidP="00121256">
            <w:r w:rsidRPr="0047511D">
              <w:rPr>
                <w:b/>
                <w:bCs/>
                <w:i/>
                <w:iCs/>
                <w:color w:val="2E5C8A"/>
                <w:sz w:val="16"/>
              </w:rPr>
              <w:t>Coffee break</w:t>
            </w:r>
          </w:p>
        </w:tc>
      </w:tr>
      <w:tr w:rsidR="00121256" w:rsidRPr="004D7E3B" w14:paraId="292DFEF7" w14:textId="77777777" w:rsidTr="00121256">
        <w:trPr>
          <w:jc w:val="center"/>
        </w:trPr>
        <w:tc>
          <w:tcPr>
            <w:tcW w:w="7085" w:type="dxa"/>
            <w:gridSpan w:val="2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3BFA902" w14:textId="07828F79" w:rsidR="00121256" w:rsidRPr="00121256" w:rsidRDefault="00AC4BAB" w:rsidP="00121256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Draft </w:t>
            </w:r>
            <w:r w:rsidR="00121256" w:rsidRPr="00121256">
              <w:rPr>
                <w:b/>
                <w:bCs/>
                <w:sz w:val="16"/>
              </w:rPr>
              <w:t>Guidance Note D8: Atmosphere as an asset</w:t>
            </w:r>
          </w:p>
          <w:p w14:paraId="0AC36E92" w14:textId="77777777" w:rsidR="00121256" w:rsidRPr="00091DCC" w:rsidRDefault="00121256" w:rsidP="00121256">
            <w:pPr>
              <w:rPr>
                <w:sz w:val="16"/>
              </w:rPr>
            </w:pPr>
          </w:p>
          <w:p w14:paraId="06759D67" w14:textId="77777777" w:rsidR="00121256" w:rsidRPr="003E165E" w:rsidRDefault="00121256" w:rsidP="00121256">
            <w:pPr>
              <w:rPr>
                <w:sz w:val="16"/>
              </w:rPr>
            </w:pPr>
            <w:r w:rsidRPr="00091DCC">
              <w:rPr>
                <w:sz w:val="16"/>
              </w:rPr>
              <w:t>Open discussion</w:t>
            </w:r>
          </w:p>
        </w:tc>
        <w:tc>
          <w:tcPr>
            <w:tcW w:w="1985" w:type="dxa"/>
            <w:vAlign w:val="center"/>
          </w:tcPr>
          <w:p w14:paraId="69241B08" w14:textId="77777777" w:rsidR="00121256" w:rsidRPr="003E165E" w:rsidRDefault="00121256" w:rsidP="00121256">
            <w:pPr>
              <w:ind w:left="113"/>
              <w:rPr>
                <w:i/>
                <w:sz w:val="16"/>
              </w:rPr>
            </w:pPr>
            <w:r w:rsidRPr="00461419">
              <w:rPr>
                <w:i/>
                <w:sz w:val="16"/>
              </w:rPr>
              <w:t>Rob Smith</w:t>
            </w:r>
          </w:p>
        </w:tc>
      </w:tr>
      <w:tr w:rsidR="00121256" w:rsidRPr="004D7E3B" w14:paraId="70C17EDA" w14:textId="77777777" w:rsidTr="00121256">
        <w:trPr>
          <w:jc w:val="center"/>
        </w:trPr>
        <w:tc>
          <w:tcPr>
            <w:tcW w:w="7085" w:type="dxa"/>
            <w:gridSpan w:val="2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49B0346" w14:textId="77777777" w:rsidR="00121256" w:rsidRPr="00121256" w:rsidRDefault="00121256" w:rsidP="00121256">
            <w:pPr>
              <w:rPr>
                <w:b/>
                <w:bCs/>
                <w:sz w:val="16"/>
              </w:rPr>
            </w:pPr>
            <w:r w:rsidRPr="00121256">
              <w:rPr>
                <w:b/>
                <w:bCs/>
                <w:sz w:val="16"/>
              </w:rPr>
              <w:t>Outline of the updated SEEA CF</w:t>
            </w:r>
          </w:p>
          <w:p w14:paraId="29D98174" w14:textId="77777777" w:rsidR="00121256" w:rsidRPr="00461419" w:rsidRDefault="00121256" w:rsidP="00121256">
            <w:pPr>
              <w:rPr>
                <w:sz w:val="16"/>
              </w:rPr>
            </w:pPr>
          </w:p>
          <w:p w14:paraId="1847FDA2" w14:textId="77777777" w:rsidR="00121256" w:rsidRPr="00B15ED2" w:rsidRDefault="00121256" w:rsidP="00121256">
            <w:pPr>
              <w:rPr>
                <w:sz w:val="16"/>
              </w:rPr>
            </w:pPr>
            <w:r w:rsidRPr="00461419">
              <w:rPr>
                <w:sz w:val="16"/>
              </w:rPr>
              <w:t>Open discussion and conclusions</w:t>
            </w:r>
          </w:p>
        </w:tc>
        <w:tc>
          <w:tcPr>
            <w:tcW w:w="1985" w:type="dxa"/>
            <w:vAlign w:val="center"/>
          </w:tcPr>
          <w:p w14:paraId="1CD9F610" w14:textId="77777777" w:rsidR="00121256" w:rsidRPr="003E165E" w:rsidRDefault="00121256" w:rsidP="00121256">
            <w:pPr>
              <w:ind w:left="113"/>
              <w:rPr>
                <w:i/>
                <w:iCs/>
                <w:sz w:val="16"/>
              </w:rPr>
            </w:pPr>
            <w:r w:rsidRPr="00461419">
              <w:rPr>
                <w:i/>
                <w:iCs/>
                <w:sz w:val="16"/>
              </w:rPr>
              <w:t>Carl Obst</w:t>
            </w:r>
          </w:p>
        </w:tc>
      </w:tr>
      <w:tr w:rsidR="00121256" w14:paraId="4642E465" w14:textId="77777777" w:rsidTr="00121256">
        <w:trPr>
          <w:jc w:val="center"/>
        </w:trPr>
        <w:tc>
          <w:tcPr>
            <w:tcW w:w="1300" w:type="dxa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A2C767E" w14:textId="77777777" w:rsidR="00121256" w:rsidRPr="003E165E" w:rsidRDefault="00121256" w:rsidP="00121256">
            <w:pPr>
              <w:jc w:val="center"/>
              <w:rPr>
                <w:sz w:val="16"/>
              </w:rPr>
            </w:pPr>
            <w:r w:rsidRPr="003E165E">
              <w:rPr>
                <w:i/>
                <w:iCs/>
                <w:color w:val="3E8FB0"/>
                <w:sz w:val="16"/>
              </w:rPr>
              <w:t>13:00 – 14:00</w:t>
            </w:r>
          </w:p>
        </w:tc>
        <w:tc>
          <w:tcPr>
            <w:tcW w:w="7770" w:type="dxa"/>
            <w:gridSpan w:val="2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6CA9F02" w14:textId="77777777" w:rsidR="00121256" w:rsidRPr="003E165E" w:rsidRDefault="00121256" w:rsidP="00121256">
            <w:pPr>
              <w:rPr>
                <w:sz w:val="16"/>
              </w:rPr>
            </w:pPr>
            <w:r w:rsidRPr="003E165E">
              <w:rPr>
                <w:b/>
                <w:bCs/>
                <w:i/>
                <w:iCs/>
                <w:color w:val="2E5C8A"/>
                <w:sz w:val="16"/>
              </w:rPr>
              <w:t>Lunch break</w:t>
            </w:r>
          </w:p>
        </w:tc>
      </w:tr>
      <w:tr w:rsidR="00121256" w:rsidRPr="001F7D56" w14:paraId="66E67570" w14:textId="77777777" w:rsidTr="00121256">
        <w:trPr>
          <w:jc w:val="center"/>
        </w:trPr>
        <w:tc>
          <w:tcPr>
            <w:tcW w:w="1300" w:type="dxa"/>
            <w:shd w:val="clear" w:color="auto" w:fill="DCE6F0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F40DA46" w14:textId="77777777" w:rsidR="00121256" w:rsidRPr="003E165E" w:rsidRDefault="00121256" w:rsidP="00121256">
            <w:pPr>
              <w:jc w:val="center"/>
              <w:rPr>
                <w:sz w:val="16"/>
              </w:rPr>
            </w:pPr>
            <w:r w:rsidRPr="003E165E">
              <w:rPr>
                <w:i/>
                <w:iCs/>
                <w:color w:val="2E5C8A"/>
                <w:sz w:val="16"/>
              </w:rPr>
              <w:t>14:00 – 1</w:t>
            </w:r>
            <w:r>
              <w:rPr>
                <w:i/>
                <w:iCs/>
                <w:color w:val="2E5C8A"/>
                <w:sz w:val="16"/>
              </w:rPr>
              <w:t>7</w:t>
            </w:r>
            <w:r w:rsidRPr="003E165E">
              <w:rPr>
                <w:i/>
                <w:iCs/>
                <w:color w:val="2E5C8A"/>
                <w:sz w:val="16"/>
              </w:rPr>
              <w:t>:</w:t>
            </w:r>
            <w:r>
              <w:rPr>
                <w:i/>
                <w:iCs/>
                <w:color w:val="2E5C8A"/>
                <w:sz w:val="16"/>
              </w:rPr>
              <w:t>0</w:t>
            </w:r>
            <w:r w:rsidRPr="003E165E">
              <w:rPr>
                <w:i/>
                <w:iCs/>
                <w:color w:val="2E5C8A"/>
                <w:sz w:val="16"/>
              </w:rPr>
              <w:t>0</w:t>
            </w:r>
          </w:p>
        </w:tc>
        <w:tc>
          <w:tcPr>
            <w:tcW w:w="7770" w:type="dxa"/>
            <w:gridSpan w:val="2"/>
            <w:shd w:val="clear" w:color="auto" w:fill="DCE6F0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6027244" w14:textId="77777777" w:rsidR="00121256" w:rsidRPr="003E165E" w:rsidRDefault="00121256" w:rsidP="00121256">
            <w:pPr>
              <w:pStyle w:val="PlainText"/>
            </w:pPr>
            <w:r>
              <w:rPr>
                <w:b/>
                <w:bCs/>
                <w:color w:val="2E5C8A"/>
                <w:sz w:val="21"/>
              </w:rPr>
              <w:t xml:space="preserve">Afternoon </w:t>
            </w:r>
            <w:r w:rsidRPr="003E165E">
              <w:rPr>
                <w:b/>
                <w:bCs/>
                <w:color w:val="2E5C8A"/>
                <w:sz w:val="21"/>
              </w:rPr>
              <w:t>Session</w:t>
            </w:r>
            <w:r>
              <w:rPr>
                <w:b/>
                <w:bCs/>
                <w:color w:val="2E5C8A"/>
                <w:sz w:val="21"/>
              </w:rPr>
              <w:br/>
            </w:r>
            <w:r w:rsidRPr="006576F3">
              <w:rPr>
                <w:rFonts w:ascii="Calibri" w:eastAsia="Calibri" w:hAnsi="Calibri" w:cs="Calibri"/>
                <w:color w:val="2E5C8A"/>
                <w:sz w:val="16"/>
                <w:szCs w:val="21"/>
                <w:lang w:val="en-US" w:eastAsia="de-DE"/>
              </w:rPr>
              <w:t>Moderator</w:t>
            </w:r>
            <w:r>
              <w:rPr>
                <w:rFonts w:ascii="Calibri" w:eastAsia="Calibri" w:hAnsi="Calibri" w:cs="Calibri"/>
                <w:color w:val="2E5C8A"/>
                <w:sz w:val="16"/>
                <w:szCs w:val="21"/>
                <w:lang w:val="en-US" w:eastAsia="de-DE"/>
              </w:rPr>
              <w:t>: Emil Ivanov, UNSD</w:t>
            </w:r>
          </w:p>
        </w:tc>
      </w:tr>
      <w:tr w:rsidR="00121256" w:rsidRPr="00017433" w14:paraId="44911091" w14:textId="77777777" w:rsidTr="00121256">
        <w:trPr>
          <w:trHeight w:val="272"/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234489E" w14:textId="77777777" w:rsidR="00121256" w:rsidRPr="00121256" w:rsidRDefault="00121256" w:rsidP="00121256">
            <w:pPr>
              <w:rPr>
                <w:b/>
                <w:bCs/>
                <w:sz w:val="16"/>
              </w:rPr>
            </w:pPr>
            <w:r w:rsidRPr="00121256">
              <w:rPr>
                <w:b/>
                <w:bCs/>
                <w:sz w:val="16"/>
              </w:rPr>
              <w:t xml:space="preserve">Issues for investigation from Tranche #1 </w:t>
            </w:r>
          </w:p>
          <w:p w14:paraId="1AD2A3B3" w14:textId="77777777" w:rsidR="00121256" w:rsidRPr="00121256" w:rsidRDefault="00121256" w:rsidP="00121256">
            <w:pPr>
              <w:rPr>
                <w:b/>
                <w:bCs/>
                <w:sz w:val="16"/>
              </w:rPr>
            </w:pPr>
          </w:p>
          <w:p w14:paraId="1DDEDCC0" w14:textId="77777777" w:rsidR="00121256" w:rsidRPr="003E165E" w:rsidRDefault="00121256" w:rsidP="00121256">
            <w:pPr>
              <w:rPr>
                <w:sz w:val="16"/>
              </w:rPr>
            </w:pPr>
            <w:r w:rsidRPr="00461419">
              <w:rPr>
                <w:sz w:val="16"/>
              </w:rPr>
              <w:t xml:space="preserve">Open discussion 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9C7799C" w14:textId="77777777" w:rsidR="00121256" w:rsidRPr="003E165E" w:rsidRDefault="00121256" w:rsidP="00121256">
            <w:pPr>
              <w:rPr>
                <w:i/>
                <w:sz w:val="16"/>
              </w:rPr>
            </w:pPr>
            <w:r w:rsidRPr="00461419">
              <w:rPr>
                <w:i/>
                <w:sz w:val="16"/>
              </w:rPr>
              <w:t>Carl Obst</w:t>
            </w:r>
          </w:p>
        </w:tc>
      </w:tr>
      <w:tr w:rsidR="00121256" w:rsidRPr="007D0382" w14:paraId="37BC14CB" w14:textId="77777777" w:rsidTr="00121256">
        <w:trPr>
          <w:trHeight w:val="272"/>
          <w:jc w:val="center"/>
        </w:trPr>
        <w:tc>
          <w:tcPr>
            <w:tcW w:w="7085" w:type="dxa"/>
            <w:gridSpan w:val="2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C355BAD" w14:textId="77777777" w:rsidR="00121256" w:rsidRPr="00121256" w:rsidRDefault="00121256" w:rsidP="00121256">
            <w:pPr>
              <w:rPr>
                <w:b/>
                <w:bCs/>
                <w:sz w:val="16"/>
              </w:rPr>
            </w:pPr>
            <w:r w:rsidRPr="00121256">
              <w:rPr>
                <w:b/>
                <w:bCs/>
                <w:sz w:val="16"/>
              </w:rPr>
              <w:t>Preliminary overview of feedback from Tranche #2</w:t>
            </w:r>
          </w:p>
          <w:p w14:paraId="760ABCE2" w14:textId="77777777" w:rsidR="00121256" w:rsidRPr="00461419" w:rsidRDefault="00121256" w:rsidP="00121256">
            <w:pPr>
              <w:rPr>
                <w:sz w:val="16"/>
              </w:rPr>
            </w:pPr>
          </w:p>
          <w:p w14:paraId="14FD1D6B" w14:textId="77777777" w:rsidR="00121256" w:rsidRPr="003E165E" w:rsidRDefault="00121256" w:rsidP="00121256">
            <w:pPr>
              <w:rPr>
                <w:sz w:val="16"/>
              </w:rPr>
            </w:pPr>
            <w:r w:rsidRPr="00461419">
              <w:rPr>
                <w:sz w:val="16"/>
              </w:rPr>
              <w:t>Open discussion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D5E5A54" w14:textId="77777777" w:rsidR="00121256" w:rsidRPr="007D0382" w:rsidRDefault="00121256" w:rsidP="00121256">
            <w:pPr>
              <w:rPr>
                <w:i/>
                <w:sz w:val="16"/>
                <w:lang w:val="it-IT"/>
              </w:rPr>
            </w:pPr>
            <w:r w:rsidRPr="007D0382">
              <w:rPr>
                <w:i/>
                <w:sz w:val="16"/>
                <w:lang w:val="it-IT"/>
              </w:rPr>
              <w:t>Ilaria Di Matteo and Carl Obst</w:t>
            </w:r>
          </w:p>
        </w:tc>
      </w:tr>
      <w:tr w:rsidR="00121256" w14:paraId="27BD4AAE" w14:textId="77777777" w:rsidTr="00121256">
        <w:trPr>
          <w:jc w:val="center"/>
        </w:trPr>
        <w:tc>
          <w:tcPr>
            <w:tcW w:w="1300" w:type="dxa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5768623" w14:textId="77777777" w:rsidR="00121256" w:rsidRPr="003E165E" w:rsidRDefault="00121256" w:rsidP="00121256">
            <w:pPr>
              <w:jc w:val="center"/>
              <w:rPr>
                <w:sz w:val="16"/>
              </w:rPr>
            </w:pPr>
            <w:r w:rsidRPr="003E165E">
              <w:rPr>
                <w:i/>
                <w:iCs/>
                <w:color w:val="3E8FB0"/>
                <w:sz w:val="16"/>
              </w:rPr>
              <w:t>15:30 – 16:00</w:t>
            </w:r>
          </w:p>
        </w:tc>
        <w:tc>
          <w:tcPr>
            <w:tcW w:w="7770" w:type="dxa"/>
            <w:gridSpan w:val="2"/>
            <w:shd w:val="clear" w:color="auto" w:fill="EFF4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F04D71C" w14:textId="77777777" w:rsidR="00121256" w:rsidRPr="003E165E" w:rsidRDefault="00121256" w:rsidP="00121256">
            <w:r w:rsidRPr="003E165E">
              <w:rPr>
                <w:b/>
                <w:bCs/>
                <w:i/>
                <w:iCs/>
                <w:color w:val="2E5C8A"/>
                <w:sz w:val="16"/>
              </w:rPr>
              <w:t>Coffee break</w:t>
            </w:r>
          </w:p>
        </w:tc>
      </w:tr>
      <w:tr w:rsidR="00121256" w:rsidRPr="007D0382" w14:paraId="7BEE859D" w14:textId="77777777" w:rsidTr="00121256">
        <w:trPr>
          <w:jc w:val="center"/>
        </w:trPr>
        <w:tc>
          <w:tcPr>
            <w:tcW w:w="7085" w:type="dxa"/>
            <w:gridSpan w:val="2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3E6B248" w14:textId="77777777" w:rsidR="00121256" w:rsidRPr="00121256" w:rsidRDefault="00121256" w:rsidP="00121256">
            <w:pPr>
              <w:rPr>
                <w:b/>
                <w:bCs/>
                <w:sz w:val="16"/>
              </w:rPr>
            </w:pPr>
            <w:r w:rsidRPr="00121256">
              <w:rPr>
                <w:b/>
                <w:bCs/>
                <w:sz w:val="16"/>
              </w:rPr>
              <w:t>Timeline and plan of work for 2026-2027</w:t>
            </w:r>
          </w:p>
          <w:p w14:paraId="6452290E" w14:textId="77777777" w:rsidR="00121256" w:rsidRPr="00461419" w:rsidRDefault="00121256" w:rsidP="00121256">
            <w:pPr>
              <w:rPr>
                <w:sz w:val="16"/>
              </w:rPr>
            </w:pPr>
          </w:p>
          <w:p w14:paraId="3EFDE111" w14:textId="77777777" w:rsidR="00121256" w:rsidRPr="003E165E" w:rsidRDefault="00121256" w:rsidP="00121256">
            <w:pPr>
              <w:rPr>
                <w:sz w:val="16"/>
              </w:rPr>
            </w:pPr>
            <w:r>
              <w:rPr>
                <w:sz w:val="16"/>
              </w:rPr>
              <w:t>Open discussion</w:t>
            </w:r>
          </w:p>
        </w:tc>
        <w:tc>
          <w:tcPr>
            <w:tcW w:w="1985" w:type="dxa"/>
            <w:vAlign w:val="center"/>
          </w:tcPr>
          <w:p w14:paraId="2CB020FE" w14:textId="77777777" w:rsidR="00121256" w:rsidRPr="007D0382" w:rsidRDefault="00121256" w:rsidP="00121256">
            <w:pPr>
              <w:ind w:left="113"/>
              <w:rPr>
                <w:i/>
                <w:sz w:val="16"/>
                <w:lang w:val="it-IT"/>
              </w:rPr>
            </w:pPr>
            <w:r w:rsidRPr="007D0382">
              <w:rPr>
                <w:i/>
                <w:sz w:val="16"/>
                <w:lang w:val="it-IT"/>
              </w:rPr>
              <w:t>Ilaria Di Matteo and Carl Obst</w:t>
            </w:r>
          </w:p>
        </w:tc>
      </w:tr>
      <w:tr w:rsidR="00121256" w14:paraId="209F1504" w14:textId="77777777" w:rsidTr="00121256">
        <w:trPr>
          <w:jc w:val="center"/>
        </w:trPr>
        <w:tc>
          <w:tcPr>
            <w:tcW w:w="7085" w:type="dxa"/>
            <w:gridSpan w:val="2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888D3F8" w14:textId="77777777" w:rsidR="00121256" w:rsidRPr="00121256" w:rsidRDefault="00121256" w:rsidP="00121256">
            <w:pPr>
              <w:rPr>
                <w:b/>
                <w:bCs/>
                <w:sz w:val="16"/>
              </w:rPr>
            </w:pPr>
            <w:r w:rsidRPr="00121256">
              <w:rPr>
                <w:b/>
                <w:bCs/>
                <w:sz w:val="16"/>
              </w:rPr>
              <w:t>Conclusions and closing of the meeting</w:t>
            </w:r>
          </w:p>
          <w:p w14:paraId="0438955B" w14:textId="77777777" w:rsidR="00121256" w:rsidRPr="003E165E" w:rsidRDefault="00121256" w:rsidP="00121256">
            <w:pPr>
              <w:rPr>
                <w:sz w:val="16"/>
              </w:rPr>
            </w:pPr>
          </w:p>
        </w:tc>
        <w:tc>
          <w:tcPr>
            <w:tcW w:w="1985" w:type="dxa"/>
            <w:vAlign w:val="center"/>
          </w:tcPr>
          <w:p w14:paraId="09C689BF" w14:textId="77777777" w:rsidR="00121256" w:rsidRPr="003E165E" w:rsidRDefault="00121256" w:rsidP="00121256">
            <w:pPr>
              <w:ind w:left="113"/>
              <w:rPr>
                <w:i/>
                <w:sz w:val="16"/>
              </w:rPr>
            </w:pPr>
            <w:r>
              <w:rPr>
                <w:i/>
                <w:sz w:val="16"/>
              </w:rPr>
              <w:t>Ilaria Di Matteo</w:t>
            </w:r>
          </w:p>
        </w:tc>
      </w:tr>
    </w:tbl>
    <w:p w14:paraId="14DC416B" w14:textId="77777777" w:rsidR="001A00CE" w:rsidRPr="001A00CE" w:rsidRDefault="001A00CE" w:rsidP="001A00CE">
      <w:pPr>
        <w:shd w:val="clear" w:color="auto" w:fill="FFFFFF" w:themeFill="background1"/>
        <w:spacing w:line="264" w:lineRule="auto"/>
        <w:jc w:val="center"/>
        <w:rPr>
          <w:rFonts w:asciiTheme="minorHAnsi" w:eastAsia="MS Mincho" w:hAnsiTheme="minorHAnsi" w:cstheme="minorHAnsi"/>
          <w:b/>
          <w:color w:val="000000" w:themeColor="text1"/>
          <w:sz w:val="22"/>
          <w:szCs w:val="22"/>
        </w:rPr>
      </w:pPr>
    </w:p>
    <w:sectPr w:rsidR="001A00CE" w:rsidRPr="001A00CE" w:rsidSect="00696A82"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19977" w14:textId="77777777" w:rsidR="00FF05DA" w:rsidRDefault="00FF05DA">
      <w:r>
        <w:separator/>
      </w:r>
    </w:p>
  </w:endnote>
  <w:endnote w:type="continuationSeparator" w:id="0">
    <w:p w14:paraId="51D01A48" w14:textId="77777777" w:rsidR="00FF05DA" w:rsidRDefault="00FF0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Demi"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B10D4" w14:textId="77777777" w:rsidR="001C31A4" w:rsidRDefault="001C31A4" w:rsidP="001C31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C143B3" w14:textId="77777777" w:rsidR="001C31A4" w:rsidRDefault="001C31A4" w:rsidP="001C31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0CD42" w14:textId="0916DF98" w:rsidR="003321EB" w:rsidRPr="00696A82" w:rsidRDefault="003321EB" w:rsidP="00696A82">
    <w:pPr>
      <w:pBdr>
        <w:top w:val="single" w:sz="4" w:space="7" w:color="auto"/>
      </w:pBdr>
      <w:tabs>
        <w:tab w:val="center" w:pos="4680"/>
        <w:tab w:val="right" w:pos="9360"/>
      </w:tabs>
      <w:jc w:val="right"/>
      <w:rPr>
        <w:rFonts w:asciiTheme="minorHAnsi" w:hAnsiTheme="minorHAnsi" w:cstheme="minorHAnsi"/>
        <w:sz w:val="22"/>
        <w:szCs w:val="22"/>
      </w:rPr>
    </w:pPr>
    <w:r w:rsidRPr="00696A82">
      <w:rPr>
        <w:rFonts w:asciiTheme="minorHAnsi" w:hAnsiTheme="minorHAnsi" w:cstheme="minorHAnsi"/>
        <w:noProof/>
        <w:sz w:val="22"/>
        <w:szCs w:val="22"/>
      </w:rPr>
      <w:drawing>
        <wp:anchor distT="0" distB="0" distL="114300" distR="114300" simplePos="0" relativeHeight="251670528" behindDoc="0" locked="0" layoutInCell="1" allowOverlap="1" wp14:anchorId="56E81B01" wp14:editId="0B20EC53">
          <wp:simplePos x="0" y="0"/>
          <wp:positionH relativeFrom="column">
            <wp:posOffset>0</wp:posOffset>
          </wp:positionH>
          <wp:positionV relativeFrom="paragraph">
            <wp:posOffset>-115570</wp:posOffset>
          </wp:positionV>
          <wp:extent cx="1257300" cy="592455"/>
          <wp:effectExtent l="0" t="0" r="0" b="0"/>
          <wp:wrapNone/>
          <wp:docPr id="3" name="Picture 3" descr="Description: MAC HD:Users:Owner:Desktop:Footer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escription: MAC HD:Users:Owner:Desktop:Footer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851" t="30582" r="31644" b="43442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92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96A82">
      <w:rPr>
        <w:rFonts w:asciiTheme="minorHAnsi" w:hAnsiTheme="minorHAnsi" w:cstheme="minorHAnsi"/>
        <w:sz w:val="22"/>
        <w:szCs w:val="22"/>
      </w:rPr>
      <w:fldChar w:fldCharType="begin"/>
    </w:r>
    <w:r w:rsidRPr="00696A82">
      <w:rPr>
        <w:rFonts w:asciiTheme="minorHAnsi" w:hAnsiTheme="minorHAnsi" w:cstheme="minorHAnsi"/>
        <w:sz w:val="22"/>
        <w:szCs w:val="22"/>
      </w:rPr>
      <w:instrText>PAGE</w:instrText>
    </w:r>
    <w:r w:rsidRPr="00696A82">
      <w:rPr>
        <w:rFonts w:asciiTheme="minorHAnsi" w:hAnsiTheme="minorHAnsi" w:cstheme="minorHAnsi"/>
        <w:sz w:val="22"/>
        <w:szCs w:val="22"/>
      </w:rPr>
      <w:fldChar w:fldCharType="separate"/>
    </w:r>
    <w:r w:rsidRPr="00696A82">
      <w:rPr>
        <w:rFonts w:asciiTheme="minorHAnsi" w:hAnsiTheme="minorHAnsi" w:cstheme="minorHAnsi"/>
        <w:sz w:val="22"/>
        <w:szCs w:val="22"/>
      </w:rPr>
      <w:t>2</w:t>
    </w:r>
    <w:r w:rsidRPr="00696A82">
      <w:rPr>
        <w:rFonts w:asciiTheme="minorHAnsi" w:hAnsiTheme="minorHAnsi" w:cstheme="minorHAnsi"/>
        <w:sz w:val="22"/>
        <w:szCs w:val="22"/>
      </w:rPr>
      <w:fldChar w:fldCharType="end"/>
    </w:r>
  </w:p>
  <w:p w14:paraId="608304CD" w14:textId="30AAC72D" w:rsidR="001C31A4" w:rsidRPr="00696A82" w:rsidRDefault="001C31A4" w:rsidP="003321EB">
    <w:pPr>
      <w:pStyle w:val="Footer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DE223" w14:textId="3947C5A4" w:rsidR="005077C4" w:rsidRDefault="005077C4" w:rsidP="005077C4">
    <w:pPr>
      <w:pStyle w:val="Footer"/>
      <w:ind w:right="360"/>
    </w:pPr>
  </w:p>
  <w:p w14:paraId="0DE50C64" w14:textId="60DB886F" w:rsidR="001C31A4" w:rsidRPr="005077C4" w:rsidRDefault="001C31A4" w:rsidP="005077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2057C" w14:textId="77777777" w:rsidR="00FF05DA" w:rsidRDefault="00FF05DA">
      <w:r>
        <w:separator/>
      </w:r>
    </w:p>
  </w:footnote>
  <w:footnote w:type="continuationSeparator" w:id="0">
    <w:p w14:paraId="422773A6" w14:textId="77777777" w:rsidR="00FF05DA" w:rsidRDefault="00FF0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557F2" w14:textId="77777777" w:rsidR="001C31A4" w:rsidRPr="00D807C9" w:rsidRDefault="001C31A4">
    <w:pPr>
      <w:pStyle w:val="Header"/>
      <w:rPr>
        <w:sz w:val="16"/>
        <w:szCs w:val="16"/>
      </w:rPr>
    </w:pPr>
    <w:r>
      <w:rPr>
        <w:noProof/>
        <w:lang w:val="fr-BE" w:eastAsia="fr-BE"/>
      </w:rPr>
      <w:drawing>
        <wp:anchor distT="0" distB="0" distL="114300" distR="114300" simplePos="0" relativeHeight="251662336" behindDoc="1" locked="0" layoutInCell="1" allowOverlap="1" wp14:anchorId="075B7E90" wp14:editId="5C1303E5">
          <wp:simplePos x="0" y="0"/>
          <wp:positionH relativeFrom="column">
            <wp:posOffset>-1327150</wp:posOffset>
          </wp:positionH>
          <wp:positionV relativeFrom="paragraph">
            <wp:posOffset>-2513965</wp:posOffset>
          </wp:positionV>
          <wp:extent cx="1257300" cy="592455"/>
          <wp:effectExtent l="0" t="0" r="0" b="0"/>
          <wp:wrapNone/>
          <wp:docPr id="12" name="Picture 12" descr="Description: MAC HD:Users:Owner:Desktop:Footer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0" descr="Description: MAC HD:Users:Owner:Desktop:Footer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851" t="30582" r="31644" b="43442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r-BE" w:eastAsia="fr-BE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60896120" wp14:editId="115FE8E9">
              <wp:simplePos x="0" y="0"/>
              <wp:positionH relativeFrom="margin">
                <wp:posOffset>-1275715</wp:posOffset>
              </wp:positionH>
              <wp:positionV relativeFrom="paragraph">
                <wp:posOffset>-2513966</wp:posOffset>
              </wp:positionV>
              <wp:extent cx="6049645" cy="0"/>
              <wp:effectExtent l="0" t="0" r="27305" b="19050"/>
              <wp:wrapNone/>
              <wp:docPr id="92" name="Straight Connector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49645" cy="0"/>
                      </a:xfrm>
                      <a:prstGeom prst="line">
                        <a:avLst/>
                      </a:prstGeom>
                      <a:noFill/>
                      <a:ln w="254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404320" id="Straight Connector 9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100.45pt,-197.95pt" to="375.9pt,-1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" strokecolor="windowText" strokeweight=".2pt">
              <o:lock v:ext="edit" shapetype="f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56F5"/>
    <w:multiLevelType w:val="hybridMultilevel"/>
    <w:tmpl w:val="824AB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0796E"/>
    <w:multiLevelType w:val="multilevel"/>
    <w:tmpl w:val="AC54BBC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5A14F5"/>
    <w:multiLevelType w:val="hybridMultilevel"/>
    <w:tmpl w:val="7B5607C0"/>
    <w:lvl w:ilvl="0" w:tplc="08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3" w15:restartNumberingAfterBreak="0">
    <w:nsid w:val="03BF68FB"/>
    <w:multiLevelType w:val="multilevel"/>
    <w:tmpl w:val="69CC0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8380EA5"/>
    <w:multiLevelType w:val="hybridMultilevel"/>
    <w:tmpl w:val="6040D0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10AEC"/>
    <w:multiLevelType w:val="hybridMultilevel"/>
    <w:tmpl w:val="4B1E3C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491C22"/>
    <w:multiLevelType w:val="hybridMultilevel"/>
    <w:tmpl w:val="54E8BD38"/>
    <w:lvl w:ilvl="0" w:tplc="4BB01BF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65742CB"/>
    <w:multiLevelType w:val="hybridMultilevel"/>
    <w:tmpl w:val="00147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64049"/>
    <w:multiLevelType w:val="multilevel"/>
    <w:tmpl w:val="3828E6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620" w:hanging="720"/>
      </w:pPr>
    </w:lvl>
    <w:lvl w:ilvl="3">
      <w:start w:val="1"/>
      <w:numFmt w:val="decimal"/>
      <w:lvlText w:val="%1.%2.%3.%4"/>
      <w:lvlJc w:val="left"/>
      <w:pPr>
        <w:ind w:left="1944" w:hanging="864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98E7FDA"/>
    <w:multiLevelType w:val="multilevel"/>
    <w:tmpl w:val="62E8F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7C17A9"/>
    <w:multiLevelType w:val="hybridMultilevel"/>
    <w:tmpl w:val="D9867D04"/>
    <w:lvl w:ilvl="0" w:tplc="E384DE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55CE4"/>
    <w:multiLevelType w:val="hybridMultilevel"/>
    <w:tmpl w:val="E7067B1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12702DE"/>
    <w:multiLevelType w:val="hybridMultilevel"/>
    <w:tmpl w:val="365488F0"/>
    <w:lvl w:ilvl="0" w:tplc="E668E3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8FCBD4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9E8EF1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E824ED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F3283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7A4831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4D6245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F52283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504663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274C46A8"/>
    <w:multiLevelType w:val="hybridMultilevel"/>
    <w:tmpl w:val="8350FAFC"/>
    <w:lvl w:ilvl="0" w:tplc="67D6194A">
      <w:numFmt w:val="bullet"/>
      <w:lvlText w:val="-"/>
      <w:lvlJc w:val="left"/>
      <w:pPr>
        <w:ind w:left="1080" w:hanging="72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12E58"/>
    <w:multiLevelType w:val="hybridMultilevel"/>
    <w:tmpl w:val="3E3CE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B700D"/>
    <w:multiLevelType w:val="hybridMultilevel"/>
    <w:tmpl w:val="EBD4DE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6B42F4"/>
    <w:multiLevelType w:val="hybridMultilevel"/>
    <w:tmpl w:val="6040D0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D3000A"/>
    <w:multiLevelType w:val="hybridMultilevel"/>
    <w:tmpl w:val="365488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364405D7"/>
    <w:multiLevelType w:val="hybridMultilevel"/>
    <w:tmpl w:val="5F548E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9071F"/>
    <w:multiLevelType w:val="multilevel"/>
    <w:tmpl w:val="B84CA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7154E47"/>
    <w:multiLevelType w:val="multilevel"/>
    <w:tmpl w:val="BBF2B0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8E01921"/>
    <w:multiLevelType w:val="multilevel"/>
    <w:tmpl w:val="5426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AB32E29"/>
    <w:multiLevelType w:val="multilevel"/>
    <w:tmpl w:val="24D8E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D7320CB"/>
    <w:multiLevelType w:val="hybridMultilevel"/>
    <w:tmpl w:val="6040D0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9365F6"/>
    <w:multiLevelType w:val="hybridMultilevel"/>
    <w:tmpl w:val="D26620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C1E27"/>
    <w:multiLevelType w:val="hybridMultilevel"/>
    <w:tmpl w:val="EAA456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5272ECD"/>
    <w:multiLevelType w:val="hybridMultilevel"/>
    <w:tmpl w:val="C6CE58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8121C7"/>
    <w:multiLevelType w:val="hybridMultilevel"/>
    <w:tmpl w:val="2E329482"/>
    <w:lvl w:ilvl="0" w:tplc="D9C28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8C15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9E79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E208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146E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A400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DE94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E19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107D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C11830"/>
    <w:multiLevelType w:val="multilevel"/>
    <w:tmpl w:val="49128B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B0D090D"/>
    <w:multiLevelType w:val="multilevel"/>
    <w:tmpl w:val="AD5E8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BA40931"/>
    <w:multiLevelType w:val="hybridMultilevel"/>
    <w:tmpl w:val="6040D06C"/>
    <w:lvl w:ilvl="0" w:tplc="FFFFFFFF">
      <w:start w:val="1"/>
      <w:numFmt w:val="decimal"/>
      <w:lvlText w:val="%1."/>
      <w:lvlJc w:val="left"/>
      <w:pPr>
        <w:ind w:left="45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78" w:hanging="360"/>
      </w:pPr>
    </w:lvl>
    <w:lvl w:ilvl="2" w:tplc="FFFFFFFF" w:tentative="1">
      <w:start w:val="1"/>
      <w:numFmt w:val="lowerRoman"/>
      <w:lvlText w:val="%3."/>
      <w:lvlJc w:val="right"/>
      <w:pPr>
        <w:ind w:left="1898" w:hanging="180"/>
      </w:pPr>
    </w:lvl>
    <w:lvl w:ilvl="3" w:tplc="FFFFFFFF" w:tentative="1">
      <w:start w:val="1"/>
      <w:numFmt w:val="decimal"/>
      <w:lvlText w:val="%4."/>
      <w:lvlJc w:val="left"/>
      <w:pPr>
        <w:ind w:left="2618" w:hanging="360"/>
      </w:pPr>
    </w:lvl>
    <w:lvl w:ilvl="4" w:tplc="FFFFFFFF" w:tentative="1">
      <w:start w:val="1"/>
      <w:numFmt w:val="lowerLetter"/>
      <w:lvlText w:val="%5."/>
      <w:lvlJc w:val="left"/>
      <w:pPr>
        <w:ind w:left="3338" w:hanging="360"/>
      </w:pPr>
    </w:lvl>
    <w:lvl w:ilvl="5" w:tplc="FFFFFFFF" w:tentative="1">
      <w:start w:val="1"/>
      <w:numFmt w:val="lowerRoman"/>
      <w:lvlText w:val="%6."/>
      <w:lvlJc w:val="right"/>
      <w:pPr>
        <w:ind w:left="4058" w:hanging="180"/>
      </w:pPr>
    </w:lvl>
    <w:lvl w:ilvl="6" w:tplc="FFFFFFFF" w:tentative="1">
      <w:start w:val="1"/>
      <w:numFmt w:val="decimal"/>
      <w:lvlText w:val="%7."/>
      <w:lvlJc w:val="left"/>
      <w:pPr>
        <w:ind w:left="4778" w:hanging="360"/>
      </w:pPr>
    </w:lvl>
    <w:lvl w:ilvl="7" w:tplc="FFFFFFFF" w:tentative="1">
      <w:start w:val="1"/>
      <w:numFmt w:val="lowerLetter"/>
      <w:lvlText w:val="%8."/>
      <w:lvlJc w:val="left"/>
      <w:pPr>
        <w:ind w:left="5498" w:hanging="360"/>
      </w:pPr>
    </w:lvl>
    <w:lvl w:ilvl="8" w:tplc="FFFFFFFF" w:tentative="1">
      <w:start w:val="1"/>
      <w:numFmt w:val="lowerRoman"/>
      <w:lvlText w:val="%9."/>
      <w:lvlJc w:val="right"/>
      <w:pPr>
        <w:ind w:left="6218" w:hanging="180"/>
      </w:pPr>
    </w:lvl>
  </w:abstractNum>
  <w:abstractNum w:abstractNumId="31" w15:restartNumberingAfterBreak="0">
    <w:nsid w:val="535357E2"/>
    <w:multiLevelType w:val="hybridMultilevel"/>
    <w:tmpl w:val="7688BAB8"/>
    <w:lvl w:ilvl="0" w:tplc="BDE233B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D69D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D4FC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F83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766F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56BA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3E3A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2C0A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0AB5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966207"/>
    <w:multiLevelType w:val="multilevel"/>
    <w:tmpl w:val="E794A1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4AA5312"/>
    <w:multiLevelType w:val="multilevel"/>
    <w:tmpl w:val="7702ED4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56507C6C"/>
    <w:multiLevelType w:val="hybridMultilevel"/>
    <w:tmpl w:val="7576B558"/>
    <w:lvl w:ilvl="0" w:tplc="77D23A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BEE7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D49A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AC3D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7088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BAED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8C2F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1244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32CC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9B4185D"/>
    <w:multiLevelType w:val="hybridMultilevel"/>
    <w:tmpl w:val="001477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054BF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07F4369"/>
    <w:multiLevelType w:val="hybridMultilevel"/>
    <w:tmpl w:val="8DF2E9AA"/>
    <w:lvl w:ilvl="0" w:tplc="E384DE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2B0467"/>
    <w:multiLevelType w:val="hybridMultilevel"/>
    <w:tmpl w:val="2E8C3626"/>
    <w:lvl w:ilvl="0" w:tplc="0846D4AE">
      <w:start w:val="1"/>
      <w:numFmt w:val="decimal"/>
      <w:pStyle w:val="Paragraph"/>
      <w:lvlText w:val="%1."/>
      <w:lvlJc w:val="left"/>
      <w:pPr>
        <w:ind w:left="1353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4116D1"/>
    <w:multiLevelType w:val="hybridMultilevel"/>
    <w:tmpl w:val="2EE42C10"/>
    <w:lvl w:ilvl="0" w:tplc="0809000F">
      <w:start w:val="1"/>
      <w:numFmt w:val="decimal"/>
      <w:lvlText w:val="%1."/>
      <w:lvlJc w:val="left"/>
      <w:pPr>
        <w:ind w:left="726" w:hanging="360"/>
      </w:pPr>
    </w:lvl>
    <w:lvl w:ilvl="1" w:tplc="08090019">
      <w:start w:val="1"/>
      <w:numFmt w:val="lowerLetter"/>
      <w:lvlText w:val="%2."/>
      <w:lvlJc w:val="left"/>
      <w:pPr>
        <w:ind w:left="1446" w:hanging="360"/>
      </w:pPr>
    </w:lvl>
    <w:lvl w:ilvl="2" w:tplc="0809001B">
      <w:start w:val="1"/>
      <w:numFmt w:val="lowerRoman"/>
      <w:lvlText w:val="%3."/>
      <w:lvlJc w:val="right"/>
      <w:pPr>
        <w:ind w:left="2166" w:hanging="180"/>
      </w:pPr>
    </w:lvl>
    <w:lvl w:ilvl="3" w:tplc="0809000F" w:tentative="1">
      <w:start w:val="1"/>
      <w:numFmt w:val="decimal"/>
      <w:lvlText w:val="%4."/>
      <w:lvlJc w:val="left"/>
      <w:pPr>
        <w:ind w:left="2886" w:hanging="360"/>
      </w:pPr>
    </w:lvl>
    <w:lvl w:ilvl="4" w:tplc="08090019" w:tentative="1">
      <w:start w:val="1"/>
      <w:numFmt w:val="lowerLetter"/>
      <w:lvlText w:val="%5."/>
      <w:lvlJc w:val="left"/>
      <w:pPr>
        <w:ind w:left="3606" w:hanging="360"/>
      </w:pPr>
    </w:lvl>
    <w:lvl w:ilvl="5" w:tplc="0809001B" w:tentative="1">
      <w:start w:val="1"/>
      <w:numFmt w:val="lowerRoman"/>
      <w:lvlText w:val="%6."/>
      <w:lvlJc w:val="right"/>
      <w:pPr>
        <w:ind w:left="4326" w:hanging="180"/>
      </w:pPr>
    </w:lvl>
    <w:lvl w:ilvl="6" w:tplc="0809000F" w:tentative="1">
      <w:start w:val="1"/>
      <w:numFmt w:val="decimal"/>
      <w:lvlText w:val="%7."/>
      <w:lvlJc w:val="left"/>
      <w:pPr>
        <w:ind w:left="5046" w:hanging="360"/>
      </w:pPr>
    </w:lvl>
    <w:lvl w:ilvl="7" w:tplc="08090019" w:tentative="1">
      <w:start w:val="1"/>
      <w:numFmt w:val="lowerLetter"/>
      <w:lvlText w:val="%8."/>
      <w:lvlJc w:val="left"/>
      <w:pPr>
        <w:ind w:left="5766" w:hanging="360"/>
      </w:pPr>
    </w:lvl>
    <w:lvl w:ilvl="8" w:tplc="080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0" w15:restartNumberingAfterBreak="0">
    <w:nsid w:val="65071552"/>
    <w:multiLevelType w:val="hybridMultilevel"/>
    <w:tmpl w:val="1BF29976"/>
    <w:lvl w:ilvl="0" w:tplc="E384DE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EA21EA"/>
    <w:multiLevelType w:val="hybridMultilevel"/>
    <w:tmpl w:val="365488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 w15:restartNumberingAfterBreak="0">
    <w:nsid w:val="6E0A5198"/>
    <w:multiLevelType w:val="hybridMultilevel"/>
    <w:tmpl w:val="6040D06C"/>
    <w:lvl w:ilvl="0" w:tplc="FFFFFFFF">
      <w:start w:val="1"/>
      <w:numFmt w:val="decimal"/>
      <w:lvlText w:val="%1."/>
      <w:lvlJc w:val="left"/>
      <w:pPr>
        <w:ind w:left="45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78" w:hanging="360"/>
      </w:pPr>
    </w:lvl>
    <w:lvl w:ilvl="2" w:tplc="FFFFFFFF" w:tentative="1">
      <w:start w:val="1"/>
      <w:numFmt w:val="lowerRoman"/>
      <w:lvlText w:val="%3."/>
      <w:lvlJc w:val="right"/>
      <w:pPr>
        <w:ind w:left="1898" w:hanging="180"/>
      </w:pPr>
    </w:lvl>
    <w:lvl w:ilvl="3" w:tplc="FFFFFFFF" w:tentative="1">
      <w:start w:val="1"/>
      <w:numFmt w:val="decimal"/>
      <w:lvlText w:val="%4."/>
      <w:lvlJc w:val="left"/>
      <w:pPr>
        <w:ind w:left="2618" w:hanging="360"/>
      </w:pPr>
    </w:lvl>
    <w:lvl w:ilvl="4" w:tplc="FFFFFFFF" w:tentative="1">
      <w:start w:val="1"/>
      <w:numFmt w:val="lowerLetter"/>
      <w:lvlText w:val="%5."/>
      <w:lvlJc w:val="left"/>
      <w:pPr>
        <w:ind w:left="3338" w:hanging="360"/>
      </w:pPr>
    </w:lvl>
    <w:lvl w:ilvl="5" w:tplc="FFFFFFFF" w:tentative="1">
      <w:start w:val="1"/>
      <w:numFmt w:val="lowerRoman"/>
      <w:lvlText w:val="%6."/>
      <w:lvlJc w:val="right"/>
      <w:pPr>
        <w:ind w:left="4058" w:hanging="180"/>
      </w:pPr>
    </w:lvl>
    <w:lvl w:ilvl="6" w:tplc="FFFFFFFF" w:tentative="1">
      <w:start w:val="1"/>
      <w:numFmt w:val="decimal"/>
      <w:lvlText w:val="%7."/>
      <w:lvlJc w:val="left"/>
      <w:pPr>
        <w:ind w:left="4778" w:hanging="360"/>
      </w:pPr>
    </w:lvl>
    <w:lvl w:ilvl="7" w:tplc="FFFFFFFF" w:tentative="1">
      <w:start w:val="1"/>
      <w:numFmt w:val="lowerLetter"/>
      <w:lvlText w:val="%8."/>
      <w:lvlJc w:val="left"/>
      <w:pPr>
        <w:ind w:left="5498" w:hanging="360"/>
      </w:pPr>
    </w:lvl>
    <w:lvl w:ilvl="8" w:tplc="FFFFFFFF" w:tentative="1">
      <w:start w:val="1"/>
      <w:numFmt w:val="lowerRoman"/>
      <w:lvlText w:val="%9."/>
      <w:lvlJc w:val="right"/>
      <w:pPr>
        <w:ind w:left="6218" w:hanging="180"/>
      </w:pPr>
    </w:lvl>
  </w:abstractNum>
  <w:abstractNum w:abstractNumId="43" w15:restartNumberingAfterBreak="0">
    <w:nsid w:val="6EBF64DC"/>
    <w:multiLevelType w:val="hybridMultilevel"/>
    <w:tmpl w:val="2E2C94B4"/>
    <w:lvl w:ilvl="0" w:tplc="E384DE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857EA1"/>
    <w:multiLevelType w:val="hybridMultilevel"/>
    <w:tmpl w:val="EBD4DE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8F2947"/>
    <w:multiLevelType w:val="hybridMultilevel"/>
    <w:tmpl w:val="7F541860"/>
    <w:lvl w:ilvl="0" w:tplc="E384DE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0128F8"/>
    <w:multiLevelType w:val="hybridMultilevel"/>
    <w:tmpl w:val="D5CC824E"/>
    <w:lvl w:ilvl="0" w:tplc="E384DE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486BAC"/>
    <w:multiLevelType w:val="hybridMultilevel"/>
    <w:tmpl w:val="E9781C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567F7B"/>
    <w:multiLevelType w:val="hybridMultilevel"/>
    <w:tmpl w:val="D8A28294"/>
    <w:lvl w:ilvl="0" w:tplc="277AE1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003424">
    <w:abstractNumId w:val="36"/>
  </w:num>
  <w:num w:numId="2" w16cid:durableId="371809901">
    <w:abstractNumId w:val="33"/>
  </w:num>
  <w:num w:numId="3" w16cid:durableId="1945531704">
    <w:abstractNumId w:val="28"/>
  </w:num>
  <w:num w:numId="4" w16cid:durableId="1074200804">
    <w:abstractNumId w:val="20"/>
  </w:num>
  <w:num w:numId="5" w16cid:durableId="1869181053">
    <w:abstractNumId w:val="8"/>
  </w:num>
  <w:num w:numId="6" w16cid:durableId="869031093">
    <w:abstractNumId w:val="14"/>
  </w:num>
  <w:num w:numId="7" w16cid:durableId="121581776">
    <w:abstractNumId w:val="26"/>
  </w:num>
  <w:num w:numId="8" w16cid:durableId="702480415">
    <w:abstractNumId w:val="37"/>
  </w:num>
  <w:num w:numId="9" w16cid:durableId="575480264">
    <w:abstractNumId w:val="10"/>
  </w:num>
  <w:num w:numId="10" w16cid:durableId="2020882866">
    <w:abstractNumId w:val="43"/>
  </w:num>
  <w:num w:numId="11" w16cid:durableId="292255630">
    <w:abstractNumId w:val="40"/>
  </w:num>
  <w:num w:numId="12" w16cid:durableId="97875196">
    <w:abstractNumId w:val="46"/>
  </w:num>
  <w:num w:numId="13" w16cid:durableId="526522605">
    <w:abstractNumId w:val="45"/>
  </w:num>
  <w:num w:numId="14" w16cid:durableId="2060274986">
    <w:abstractNumId w:val="11"/>
  </w:num>
  <w:num w:numId="15" w16cid:durableId="5297275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6032649">
    <w:abstractNumId w:val="6"/>
  </w:num>
  <w:num w:numId="17" w16cid:durableId="643893314">
    <w:abstractNumId w:val="2"/>
  </w:num>
  <w:num w:numId="18" w16cid:durableId="175271577">
    <w:abstractNumId w:val="25"/>
  </w:num>
  <w:num w:numId="19" w16cid:durableId="1423334759">
    <w:abstractNumId w:val="35"/>
  </w:num>
  <w:num w:numId="20" w16cid:durableId="1141965666">
    <w:abstractNumId w:val="15"/>
  </w:num>
  <w:num w:numId="21" w16cid:durableId="855388045">
    <w:abstractNumId w:val="44"/>
  </w:num>
  <w:num w:numId="22" w16cid:durableId="1806042074">
    <w:abstractNumId w:val="32"/>
  </w:num>
  <w:num w:numId="23" w16cid:durableId="409157032">
    <w:abstractNumId w:val="1"/>
  </w:num>
  <w:num w:numId="24" w16cid:durableId="1368683361">
    <w:abstractNumId w:val="3"/>
  </w:num>
  <w:num w:numId="25" w16cid:durableId="411322197">
    <w:abstractNumId w:val="21"/>
  </w:num>
  <w:num w:numId="26" w16cid:durableId="708920102">
    <w:abstractNumId w:val="0"/>
  </w:num>
  <w:num w:numId="27" w16cid:durableId="1863594068">
    <w:abstractNumId w:val="18"/>
  </w:num>
  <w:num w:numId="28" w16cid:durableId="994377951">
    <w:abstractNumId w:val="5"/>
  </w:num>
  <w:num w:numId="29" w16cid:durableId="606084254">
    <w:abstractNumId w:val="7"/>
  </w:num>
  <w:num w:numId="30" w16cid:durableId="1884174115">
    <w:abstractNumId w:val="48"/>
  </w:num>
  <w:num w:numId="31" w16cid:durableId="423114436">
    <w:abstractNumId w:val="13"/>
  </w:num>
  <w:num w:numId="32" w16cid:durableId="1571185553">
    <w:abstractNumId w:val="47"/>
  </w:num>
  <w:num w:numId="33" w16cid:durableId="1663580274">
    <w:abstractNumId w:val="24"/>
  </w:num>
  <w:num w:numId="34" w16cid:durableId="906769929">
    <w:abstractNumId w:val="4"/>
  </w:num>
  <w:num w:numId="35" w16cid:durableId="1765224790">
    <w:abstractNumId w:val="38"/>
  </w:num>
  <w:num w:numId="36" w16cid:durableId="1460031367">
    <w:abstractNumId w:val="30"/>
  </w:num>
  <w:num w:numId="37" w16cid:durableId="1330868498">
    <w:abstractNumId w:val="16"/>
  </w:num>
  <w:num w:numId="38" w16cid:durableId="84569790">
    <w:abstractNumId w:val="42"/>
  </w:num>
  <w:num w:numId="39" w16cid:durableId="1004939589">
    <w:abstractNumId w:val="27"/>
  </w:num>
  <w:num w:numId="40" w16cid:durableId="882596394">
    <w:abstractNumId w:val="31"/>
  </w:num>
  <w:num w:numId="41" w16cid:durableId="1387752212">
    <w:abstractNumId w:val="12"/>
  </w:num>
  <w:num w:numId="42" w16cid:durableId="304164252">
    <w:abstractNumId w:val="19"/>
  </w:num>
  <w:num w:numId="43" w16cid:durableId="1130247377">
    <w:abstractNumId w:val="29"/>
  </w:num>
  <w:num w:numId="44" w16cid:durableId="60638453">
    <w:abstractNumId w:val="22"/>
  </w:num>
  <w:num w:numId="45" w16cid:durableId="392777131">
    <w:abstractNumId w:val="9"/>
  </w:num>
  <w:num w:numId="46" w16cid:durableId="206837042">
    <w:abstractNumId w:val="39"/>
  </w:num>
  <w:num w:numId="47" w16cid:durableId="1113943867">
    <w:abstractNumId w:val="23"/>
  </w:num>
  <w:num w:numId="48" w16cid:durableId="989794888">
    <w:abstractNumId w:val="41"/>
  </w:num>
  <w:num w:numId="49" w16cid:durableId="464662834">
    <w:abstractNumId w:val="34"/>
  </w:num>
  <w:num w:numId="50" w16cid:durableId="10020103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9B2"/>
    <w:rsid w:val="000030CC"/>
    <w:rsid w:val="00003EAB"/>
    <w:rsid w:val="000052BB"/>
    <w:rsid w:val="0000576A"/>
    <w:rsid w:val="00007361"/>
    <w:rsid w:val="0001077A"/>
    <w:rsid w:val="000109F2"/>
    <w:rsid w:val="00016D89"/>
    <w:rsid w:val="00017DA0"/>
    <w:rsid w:val="00017EED"/>
    <w:rsid w:val="00023569"/>
    <w:rsid w:val="00024742"/>
    <w:rsid w:val="00027AEC"/>
    <w:rsid w:val="00032348"/>
    <w:rsid w:val="00035822"/>
    <w:rsid w:val="000409E0"/>
    <w:rsid w:val="00041192"/>
    <w:rsid w:val="00043EE2"/>
    <w:rsid w:val="00044306"/>
    <w:rsid w:val="000521C7"/>
    <w:rsid w:val="0005220C"/>
    <w:rsid w:val="000563B8"/>
    <w:rsid w:val="00056CAF"/>
    <w:rsid w:val="0005702E"/>
    <w:rsid w:val="000602F8"/>
    <w:rsid w:val="00060B1A"/>
    <w:rsid w:val="00070F55"/>
    <w:rsid w:val="000803A0"/>
    <w:rsid w:val="00082106"/>
    <w:rsid w:val="00085EF7"/>
    <w:rsid w:val="00090086"/>
    <w:rsid w:val="00091DCC"/>
    <w:rsid w:val="0009314C"/>
    <w:rsid w:val="000A2798"/>
    <w:rsid w:val="000A2F8E"/>
    <w:rsid w:val="000A3F06"/>
    <w:rsid w:val="000B37D5"/>
    <w:rsid w:val="000B5E7E"/>
    <w:rsid w:val="000B6D32"/>
    <w:rsid w:val="000B7FB4"/>
    <w:rsid w:val="000C78A1"/>
    <w:rsid w:val="000D07D5"/>
    <w:rsid w:val="000D4938"/>
    <w:rsid w:val="000E03AE"/>
    <w:rsid w:val="000E48FF"/>
    <w:rsid w:val="000E5CB7"/>
    <w:rsid w:val="000E79C1"/>
    <w:rsid w:val="000F0500"/>
    <w:rsid w:val="000F2581"/>
    <w:rsid w:val="000F258A"/>
    <w:rsid w:val="000F5533"/>
    <w:rsid w:val="00101430"/>
    <w:rsid w:val="00101B29"/>
    <w:rsid w:val="001036EE"/>
    <w:rsid w:val="001048BC"/>
    <w:rsid w:val="00105AF0"/>
    <w:rsid w:val="00105AFC"/>
    <w:rsid w:val="001130A9"/>
    <w:rsid w:val="00115D83"/>
    <w:rsid w:val="00121256"/>
    <w:rsid w:val="00121B13"/>
    <w:rsid w:val="00121D03"/>
    <w:rsid w:val="00123AB8"/>
    <w:rsid w:val="00126B0B"/>
    <w:rsid w:val="001307D8"/>
    <w:rsid w:val="001361AA"/>
    <w:rsid w:val="0014193B"/>
    <w:rsid w:val="00142797"/>
    <w:rsid w:val="00143752"/>
    <w:rsid w:val="00146E0B"/>
    <w:rsid w:val="00153CF4"/>
    <w:rsid w:val="00154CA9"/>
    <w:rsid w:val="00160740"/>
    <w:rsid w:val="001609BB"/>
    <w:rsid w:val="0016284F"/>
    <w:rsid w:val="0017093C"/>
    <w:rsid w:val="00171734"/>
    <w:rsid w:val="00173D30"/>
    <w:rsid w:val="00180CEF"/>
    <w:rsid w:val="001815A3"/>
    <w:rsid w:val="00193223"/>
    <w:rsid w:val="001954A8"/>
    <w:rsid w:val="00195CF6"/>
    <w:rsid w:val="001A00CE"/>
    <w:rsid w:val="001A19D9"/>
    <w:rsid w:val="001A388E"/>
    <w:rsid w:val="001B4710"/>
    <w:rsid w:val="001B7A20"/>
    <w:rsid w:val="001C04D7"/>
    <w:rsid w:val="001C31A4"/>
    <w:rsid w:val="001C3981"/>
    <w:rsid w:val="001C5161"/>
    <w:rsid w:val="001C52A8"/>
    <w:rsid w:val="001C5C16"/>
    <w:rsid w:val="001D0B21"/>
    <w:rsid w:val="001D0FB3"/>
    <w:rsid w:val="001D2A86"/>
    <w:rsid w:val="001D356F"/>
    <w:rsid w:val="001D5A15"/>
    <w:rsid w:val="001E16D2"/>
    <w:rsid w:val="001E2B9A"/>
    <w:rsid w:val="001E4701"/>
    <w:rsid w:val="001E47E9"/>
    <w:rsid w:val="001E4B6E"/>
    <w:rsid w:val="001E54F8"/>
    <w:rsid w:val="001F0900"/>
    <w:rsid w:val="001F39D0"/>
    <w:rsid w:val="001F7D56"/>
    <w:rsid w:val="00200732"/>
    <w:rsid w:val="00202AE6"/>
    <w:rsid w:val="002030CB"/>
    <w:rsid w:val="002039B2"/>
    <w:rsid w:val="0020514A"/>
    <w:rsid w:val="00207383"/>
    <w:rsid w:val="00210B70"/>
    <w:rsid w:val="00212A06"/>
    <w:rsid w:val="00215FE8"/>
    <w:rsid w:val="0022146D"/>
    <w:rsid w:val="00221D94"/>
    <w:rsid w:val="002235FE"/>
    <w:rsid w:val="0022462E"/>
    <w:rsid w:val="0023022A"/>
    <w:rsid w:val="00232AC5"/>
    <w:rsid w:val="002345EC"/>
    <w:rsid w:val="002350C9"/>
    <w:rsid w:val="0023756F"/>
    <w:rsid w:val="00240A07"/>
    <w:rsid w:val="002430C0"/>
    <w:rsid w:val="002432F5"/>
    <w:rsid w:val="002557BB"/>
    <w:rsid w:val="00260922"/>
    <w:rsid w:val="00262E7E"/>
    <w:rsid w:val="00263EB0"/>
    <w:rsid w:val="00264429"/>
    <w:rsid w:val="002652E4"/>
    <w:rsid w:val="0026781B"/>
    <w:rsid w:val="00272424"/>
    <w:rsid w:val="00273EA0"/>
    <w:rsid w:val="00282CFE"/>
    <w:rsid w:val="002837F3"/>
    <w:rsid w:val="00283FB9"/>
    <w:rsid w:val="00285750"/>
    <w:rsid w:val="0029226B"/>
    <w:rsid w:val="00296AD7"/>
    <w:rsid w:val="002A10E7"/>
    <w:rsid w:val="002A4828"/>
    <w:rsid w:val="002A4A85"/>
    <w:rsid w:val="002A7866"/>
    <w:rsid w:val="002B1B33"/>
    <w:rsid w:val="002B3E6F"/>
    <w:rsid w:val="002B50A1"/>
    <w:rsid w:val="002B5779"/>
    <w:rsid w:val="002B596C"/>
    <w:rsid w:val="002B64D9"/>
    <w:rsid w:val="002C36F4"/>
    <w:rsid w:val="002C3BA5"/>
    <w:rsid w:val="002C709C"/>
    <w:rsid w:val="002D517C"/>
    <w:rsid w:val="002D6A55"/>
    <w:rsid w:val="002E0225"/>
    <w:rsid w:val="002E2311"/>
    <w:rsid w:val="002E28A2"/>
    <w:rsid w:val="002E5CA9"/>
    <w:rsid w:val="002E6A7E"/>
    <w:rsid w:val="002E7938"/>
    <w:rsid w:val="002F18C6"/>
    <w:rsid w:val="0030160B"/>
    <w:rsid w:val="00304449"/>
    <w:rsid w:val="00310812"/>
    <w:rsid w:val="0031666B"/>
    <w:rsid w:val="00316FFC"/>
    <w:rsid w:val="00322AA5"/>
    <w:rsid w:val="00325263"/>
    <w:rsid w:val="00327C94"/>
    <w:rsid w:val="003306F8"/>
    <w:rsid w:val="00332105"/>
    <w:rsid w:val="003321EB"/>
    <w:rsid w:val="00333C2A"/>
    <w:rsid w:val="0034143C"/>
    <w:rsid w:val="00343421"/>
    <w:rsid w:val="00343733"/>
    <w:rsid w:val="0034541E"/>
    <w:rsid w:val="00347CA4"/>
    <w:rsid w:val="003555C1"/>
    <w:rsid w:val="00357C53"/>
    <w:rsid w:val="00363558"/>
    <w:rsid w:val="003646FE"/>
    <w:rsid w:val="003672B5"/>
    <w:rsid w:val="00371F2F"/>
    <w:rsid w:val="00372BCF"/>
    <w:rsid w:val="00375A73"/>
    <w:rsid w:val="00381DC4"/>
    <w:rsid w:val="00382E53"/>
    <w:rsid w:val="0038606C"/>
    <w:rsid w:val="00391E83"/>
    <w:rsid w:val="003935B4"/>
    <w:rsid w:val="0039553E"/>
    <w:rsid w:val="003955BB"/>
    <w:rsid w:val="003977B4"/>
    <w:rsid w:val="003A0020"/>
    <w:rsid w:val="003A242A"/>
    <w:rsid w:val="003A32E7"/>
    <w:rsid w:val="003A3FF9"/>
    <w:rsid w:val="003A41EB"/>
    <w:rsid w:val="003A6C09"/>
    <w:rsid w:val="003A6EDA"/>
    <w:rsid w:val="003A7345"/>
    <w:rsid w:val="003A76F5"/>
    <w:rsid w:val="003B1AC1"/>
    <w:rsid w:val="003B4DF1"/>
    <w:rsid w:val="003B60AA"/>
    <w:rsid w:val="003C036B"/>
    <w:rsid w:val="003C0CE2"/>
    <w:rsid w:val="003C1E90"/>
    <w:rsid w:val="003C28BD"/>
    <w:rsid w:val="003C3310"/>
    <w:rsid w:val="003C62CE"/>
    <w:rsid w:val="003C65DF"/>
    <w:rsid w:val="003D22D5"/>
    <w:rsid w:val="003D3BAA"/>
    <w:rsid w:val="003D5D4A"/>
    <w:rsid w:val="003D61C3"/>
    <w:rsid w:val="003D6925"/>
    <w:rsid w:val="003E165E"/>
    <w:rsid w:val="003E4166"/>
    <w:rsid w:val="003E4C4D"/>
    <w:rsid w:val="003E6874"/>
    <w:rsid w:val="003E758B"/>
    <w:rsid w:val="003E78F5"/>
    <w:rsid w:val="003F21E9"/>
    <w:rsid w:val="003F2CB1"/>
    <w:rsid w:val="003F38EC"/>
    <w:rsid w:val="003F444E"/>
    <w:rsid w:val="003F45B3"/>
    <w:rsid w:val="003F5415"/>
    <w:rsid w:val="003F5A0D"/>
    <w:rsid w:val="00400DCA"/>
    <w:rsid w:val="00402595"/>
    <w:rsid w:val="00404FBC"/>
    <w:rsid w:val="004053E2"/>
    <w:rsid w:val="00413CA9"/>
    <w:rsid w:val="00416C6E"/>
    <w:rsid w:val="00420D79"/>
    <w:rsid w:val="00420EB3"/>
    <w:rsid w:val="0042123F"/>
    <w:rsid w:val="00421B05"/>
    <w:rsid w:val="00425B86"/>
    <w:rsid w:val="004330FA"/>
    <w:rsid w:val="0044087F"/>
    <w:rsid w:val="00440B0D"/>
    <w:rsid w:val="00441664"/>
    <w:rsid w:val="00450BD1"/>
    <w:rsid w:val="00450EE1"/>
    <w:rsid w:val="00451B5B"/>
    <w:rsid w:val="004552D5"/>
    <w:rsid w:val="004557F4"/>
    <w:rsid w:val="00461419"/>
    <w:rsid w:val="004750AC"/>
    <w:rsid w:val="004822F7"/>
    <w:rsid w:val="00483BD6"/>
    <w:rsid w:val="00484B5D"/>
    <w:rsid w:val="00492987"/>
    <w:rsid w:val="00492A89"/>
    <w:rsid w:val="0049437C"/>
    <w:rsid w:val="00495B8C"/>
    <w:rsid w:val="004A0AED"/>
    <w:rsid w:val="004A6E31"/>
    <w:rsid w:val="004B336B"/>
    <w:rsid w:val="004B4E5B"/>
    <w:rsid w:val="004B5BC9"/>
    <w:rsid w:val="004C233A"/>
    <w:rsid w:val="004C3B5B"/>
    <w:rsid w:val="004C49FA"/>
    <w:rsid w:val="004C4F11"/>
    <w:rsid w:val="004C5688"/>
    <w:rsid w:val="004C6313"/>
    <w:rsid w:val="004D49D6"/>
    <w:rsid w:val="004D54BD"/>
    <w:rsid w:val="004D7446"/>
    <w:rsid w:val="004E701B"/>
    <w:rsid w:val="004F2ABC"/>
    <w:rsid w:val="004F4437"/>
    <w:rsid w:val="004F65A1"/>
    <w:rsid w:val="004F6D20"/>
    <w:rsid w:val="00500AF3"/>
    <w:rsid w:val="005034F1"/>
    <w:rsid w:val="00506E2A"/>
    <w:rsid w:val="005077C4"/>
    <w:rsid w:val="0051680A"/>
    <w:rsid w:val="00517BDF"/>
    <w:rsid w:val="005204B2"/>
    <w:rsid w:val="00522190"/>
    <w:rsid w:val="005242DB"/>
    <w:rsid w:val="00524E6B"/>
    <w:rsid w:val="005250FD"/>
    <w:rsid w:val="005263E1"/>
    <w:rsid w:val="00526F20"/>
    <w:rsid w:val="005273D9"/>
    <w:rsid w:val="005274D7"/>
    <w:rsid w:val="00527B38"/>
    <w:rsid w:val="00531A3F"/>
    <w:rsid w:val="00534E6E"/>
    <w:rsid w:val="00536466"/>
    <w:rsid w:val="005378ED"/>
    <w:rsid w:val="0054362B"/>
    <w:rsid w:val="00546F62"/>
    <w:rsid w:val="00547EB7"/>
    <w:rsid w:val="00552406"/>
    <w:rsid w:val="00552E52"/>
    <w:rsid w:val="0056102A"/>
    <w:rsid w:val="00561278"/>
    <w:rsid w:val="00564DAD"/>
    <w:rsid w:val="005671A3"/>
    <w:rsid w:val="005674D5"/>
    <w:rsid w:val="005720B0"/>
    <w:rsid w:val="00574266"/>
    <w:rsid w:val="00584347"/>
    <w:rsid w:val="005870EF"/>
    <w:rsid w:val="00590C89"/>
    <w:rsid w:val="0059127C"/>
    <w:rsid w:val="00593AB4"/>
    <w:rsid w:val="00596A19"/>
    <w:rsid w:val="00597A8F"/>
    <w:rsid w:val="005A0F61"/>
    <w:rsid w:val="005A263C"/>
    <w:rsid w:val="005A29C4"/>
    <w:rsid w:val="005B5325"/>
    <w:rsid w:val="005B60F1"/>
    <w:rsid w:val="005B748A"/>
    <w:rsid w:val="005C19F8"/>
    <w:rsid w:val="005C209F"/>
    <w:rsid w:val="005C2A7D"/>
    <w:rsid w:val="005C3720"/>
    <w:rsid w:val="005C39B5"/>
    <w:rsid w:val="005C774A"/>
    <w:rsid w:val="005C7AB1"/>
    <w:rsid w:val="005D15C5"/>
    <w:rsid w:val="005D264F"/>
    <w:rsid w:val="005D2793"/>
    <w:rsid w:val="005D2BF0"/>
    <w:rsid w:val="005D2DE5"/>
    <w:rsid w:val="005D3123"/>
    <w:rsid w:val="005D3377"/>
    <w:rsid w:val="005E11E1"/>
    <w:rsid w:val="005E3B01"/>
    <w:rsid w:val="005E4EEB"/>
    <w:rsid w:val="005E54C6"/>
    <w:rsid w:val="005F033E"/>
    <w:rsid w:val="005F560C"/>
    <w:rsid w:val="005F7F2A"/>
    <w:rsid w:val="00604F32"/>
    <w:rsid w:val="006050B4"/>
    <w:rsid w:val="00606616"/>
    <w:rsid w:val="00612B1C"/>
    <w:rsid w:val="00612C2E"/>
    <w:rsid w:val="00614E8A"/>
    <w:rsid w:val="006154B7"/>
    <w:rsid w:val="00623576"/>
    <w:rsid w:val="006254B2"/>
    <w:rsid w:val="00626008"/>
    <w:rsid w:val="00627CE1"/>
    <w:rsid w:val="00630A96"/>
    <w:rsid w:val="00633550"/>
    <w:rsid w:val="00635720"/>
    <w:rsid w:val="0063590D"/>
    <w:rsid w:val="00642125"/>
    <w:rsid w:val="00642ABE"/>
    <w:rsid w:val="00647FC8"/>
    <w:rsid w:val="00652D6A"/>
    <w:rsid w:val="00654986"/>
    <w:rsid w:val="00654C21"/>
    <w:rsid w:val="00656E48"/>
    <w:rsid w:val="00657627"/>
    <w:rsid w:val="006576F3"/>
    <w:rsid w:val="00657B53"/>
    <w:rsid w:val="0066088C"/>
    <w:rsid w:val="00660FAD"/>
    <w:rsid w:val="006617AA"/>
    <w:rsid w:val="00662C9E"/>
    <w:rsid w:val="00662E45"/>
    <w:rsid w:val="00663EEF"/>
    <w:rsid w:val="0066473B"/>
    <w:rsid w:val="00667041"/>
    <w:rsid w:val="006676BA"/>
    <w:rsid w:val="00671C45"/>
    <w:rsid w:val="0067348F"/>
    <w:rsid w:val="00680859"/>
    <w:rsid w:val="00680D05"/>
    <w:rsid w:val="00691994"/>
    <w:rsid w:val="0069278B"/>
    <w:rsid w:val="006933A7"/>
    <w:rsid w:val="006952EC"/>
    <w:rsid w:val="00696A82"/>
    <w:rsid w:val="0069777A"/>
    <w:rsid w:val="006A1B07"/>
    <w:rsid w:val="006A3B60"/>
    <w:rsid w:val="006A54D4"/>
    <w:rsid w:val="006C12E6"/>
    <w:rsid w:val="006C6279"/>
    <w:rsid w:val="006C69B2"/>
    <w:rsid w:val="006D51E6"/>
    <w:rsid w:val="006E5715"/>
    <w:rsid w:val="006E67E3"/>
    <w:rsid w:val="006E767F"/>
    <w:rsid w:val="006F0B63"/>
    <w:rsid w:val="006F4B88"/>
    <w:rsid w:val="006F64D1"/>
    <w:rsid w:val="006F7D1B"/>
    <w:rsid w:val="00701296"/>
    <w:rsid w:val="00701FBC"/>
    <w:rsid w:val="00702097"/>
    <w:rsid w:val="00702722"/>
    <w:rsid w:val="007040D9"/>
    <w:rsid w:val="00704C68"/>
    <w:rsid w:val="00705A1D"/>
    <w:rsid w:val="007068EC"/>
    <w:rsid w:val="00711BDF"/>
    <w:rsid w:val="00715635"/>
    <w:rsid w:val="00716D13"/>
    <w:rsid w:val="00721367"/>
    <w:rsid w:val="00721E32"/>
    <w:rsid w:val="007245B2"/>
    <w:rsid w:val="007249F3"/>
    <w:rsid w:val="00725B5E"/>
    <w:rsid w:val="007310B2"/>
    <w:rsid w:val="00731730"/>
    <w:rsid w:val="00731BAE"/>
    <w:rsid w:val="00732A8D"/>
    <w:rsid w:val="00735A18"/>
    <w:rsid w:val="00750D96"/>
    <w:rsid w:val="00751D06"/>
    <w:rsid w:val="00751D61"/>
    <w:rsid w:val="0075226A"/>
    <w:rsid w:val="007524F5"/>
    <w:rsid w:val="0075345F"/>
    <w:rsid w:val="00756172"/>
    <w:rsid w:val="007565B2"/>
    <w:rsid w:val="00760F67"/>
    <w:rsid w:val="0076258C"/>
    <w:rsid w:val="00762E98"/>
    <w:rsid w:val="00767BC8"/>
    <w:rsid w:val="00773A17"/>
    <w:rsid w:val="007776EB"/>
    <w:rsid w:val="00782BB7"/>
    <w:rsid w:val="00783F7A"/>
    <w:rsid w:val="0078484F"/>
    <w:rsid w:val="00787166"/>
    <w:rsid w:val="00787C6A"/>
    <w:rsid w:val="00790903"/>
    <w:rsid w:val="00795A0D"/>
    <w:rsid w:val="00797768"/>
    <w:rsid w:val="007A60C5"/>
    <w:rsid w:val="007A7B67"/>
    <w:rsid w:val="007B6835"/>
    <w:rsid w:val="007C0573"/>
    <w:rsid w:val="007C3172"/>
    <w:rsid w:val="007D0382"/>
    <w:rsid w:val="007D1362"/>
    <w:rsid w:val="007D20DE"/>
    <w:rsid w:val="007D7692"/>
    <w:rsid w:val="007E1EA3"/>
    <w:rsid w:val="007E23AA"/>
    <w:rsid w:val="007E56F7"/>
    <w:rsid w:val="007E6197"/>
    <w:rsid w:val="007E71DE"/>
    <w:rsid w:val="007F2D08"/>
    <w:rsid w:val="007F40E2"/>
    <w:rsid w:val="0080205B"/>
    <w:rsid w:val="00803465"/>
    <w:rsid w:val="00803598"/>
    <w:rsid w:val="0081003A"/>
    <w:rsid w:val="00811C06"/>
    <w:rsid w:val="00812E98"/>
    <w:rsid w:val="00814A0B"/>
    <w:rsid w:val="00814B03"/>
    <w:rsid w:val="00816295"/>
    <w:rsid w:val="0082615B"/>
    <w:rsid w:val="00831D30"/>
    <w:rsid w:val="008320BB"/>
    <w:rsid w:val="008348F0"/>
    <w:rsid w:val="00837152"/>
    <w:rsid w:val="00840129"/>
    <w:rsid w:val="00845E03"/>
    <w:rsid w:val="00846747"/>
    <w:rsid w:val="00852FD0"/>
    <w:rsid w:val="008537FE"/>
    <w:rsid w:val="0085537F"/>
    <w:rsid w:val="00862C24"/>
    <w:rsid w:val="0086451E"/>
    <w:rsid w:val="00865865"/>
    <w:rsid w:val="00870029"/>
    <w:rsid w:val="00872191"/>
    <w:rsid w:val="00880385"/>
    <w:rsid w:val="00880C9C"/>
    <w:rsid w:val="00884521"/>
    <w:rsid w:val="00885574"/>
    <w:rsid w:val="008910F1"/>
    <w:rsid w:val="0089492F"/>
    <w:rsid w:val="00895400"/>
    <w:rsid w:val="008954E0"/>
    <w:rsid w:val="008A17A4"/>
    <w:rsid w:val="008A1AB3"/>
    <w:rsid w:val="008A3D59"/>
    <w:rsid w:val="008A54B0"/>
    <w:rsid w:val="008A599B"/>
    <w:rsid w:val="008A694F"/>
    <w:rsid w:val="008A71FA"/>
    <w:rsid w:val="008B04DD"/>
    <w:rsid w:val="008B1944"/>
    <w:rsid w:val="008B3644"/>
    <w:rsid w:val="008B5F85"/>
    <w:rsid w:val="008C0761"/>
    <w:rsid w:val="008C17B2"/>
    <w:rsid w:val="008C1DFA"/>
    <w:rsid w:val="008C4FB4"/>
    <w:rsid w:val="008C5783"/>
    <w:rsid w:val="008D6A11"/>
    <w:rsid w:val="008E06F0"/>
    <w:rsid w:val="008E0B8E"/>
    <w:rsid w:val="008E1562"/>
    <w:rsid w:val="008E2903"/>
    <w:rsid w:val="008E533A"/>
    <w:rsid w:val="008E7B1C"/>
    <w:rsid w:val="008F02A3"/>
    <w:rsid w:val="008F6DDB"/>
    <w:rsid w:val="008F7E79"/>
    <w:rsid w:val="00902A5A"/>
    <w:rsid w:val="00903286"/>
    <w:rsid w:val="00903C1D"/>
    <w:rsid w:val="00904A11"/>
    <w:rsid w:val="00914DCB"/>
    <w:rsid w:val="0091531F"/>
    <w:rsid w:val="00916546"/>
    <w:rsid w:val="00917034"/>
    <w:rsid w:val="00917FC7"/>
    <w:rsid w:val="00922EFC"/>
    <w:rsid w:val="00927130"/>
    <w:rsid w:val="00927272"/>
    <w:rsid w:val="00927CEE"/>
    <w:rsid w:val="0093077B"/>
    <w:rsid w:val="00932907"/>
    <w:rsid w:val="00937E66"/>
    <w:rsid w:val="00937F11"/>
    <w:rsid w:val="00943971"/>
    <w:rsid w:val="00944B79"/>
    <w:rsid w:val="00945142"/>
    <w:rsid w:val="00951190"/>
    <w:rsid w:val="00952CE1"/>
    <w:rsid w:val="00953810"/>
    <w:rsid w:val="00953AB5"/>
    <w:rsid w:val="009548E4"/>
    <w:rsid w:val="00956E8D"/>
    <w:rsid w:val="0095752B"/>
    <w:rsid w:val="00966ED6"/>
    <w:rsid w:val="0097066A"/>
    <w:rsid w:val="009707E5"/>
    <w:rsid w:val="0097174C"/>
    <w:rsid w:val="00974B9D"/>
    <w:rsid w:val="00981D7C"/>
    <w:rsid w:val="00982F9B"/>
    <w:rsid w:val="009847F0"/>
    <w:rsid w:val="00985AA6"/>
    <w:rsid w:val="009867DA"/>
    <w:rsid w:val="00986810"/>
    <w:rsid w:val="00987503"/>
    <w:rsid w:val="00993F14"/>
    <w:rsid w:val="009A3AE4"/>
    <w:rsid w:val="009A586A"/>
    <w:rsid w:val="009B0EE4"/>
    <w:rsid w:val="009B5954"/>
    <w:rsid w:val="009B5D5E"/>
    <w:rsid w:val="009B60B8"/>
    <w:rsid w:val="009B6174"/>
    <w:rsid w:val="009B65B3"/>
    <w:rsid w:val="009B6986"/>
    <w:rsid w:val="009B6BF9"/>
    <w:rsid w:val="009B6CBE"/>
    <w:rsid w:val="009C144E"/>
    <w:rsid w:val="009C1778"/>
    <w:rsid w:val="009C5071"/>
    <w:rsid w:val="009C50D6"/>
    <w:rsid w:val="009D32F0"/>
    <w:rsid w:val="009D54C1"/>
    <w:rsid w:val="009E3958"/>
    <w:rsid w:val="009E7562"/>
    <w:rsid w:val="009F1269"/>
    <w:rsid w:val="009F358A"/>
    <w:rsid w:val="009F35AD"/>
    <w:rsid w:val="00A00434"/>
    <w:rsid w:val="00A010F1"/>
    <w:rsid w:val="00A02E07"/>
    <w:rsid w:val="00A039D1"/>
    <w:rsid w:val="00A03AEE"/>
    <w:rsid w:val="00A06D68"/>
    <w:rsid w:val="00A07602"/>
    <w:rsid w:val="00A16ED8"/>
    <w:rsid w:val="00A1794C"/>
    <w:rsid w:val="00A2300A"/>
    <w:rsid w:val="00A2751F"/>
    <w:rsid w:val="00A27D54"/>
    <w:rsid w:val="00A30869"/>
    <w:rsid w:val="00A34DCE"/>
    <w:rsid w:val="00A4632D"/>
    <w:rsid w:val="00A475CE"/>
    <w:rsid w:val="00A475F2"/>
    <w:rsid w:val="00A50B6D"/>
    <w:rsid w:val="00A50BB7"/>
    <w:rsid w:val="00A53794"/>
    <w:rsid w:val="00A54C17"/>
    <w:rsid w:val="00A557F7"/>
    <w:rsid w:val="00A56D69"/>
    <w:rsid w:val="00A577AF"/>
    <w:rsid w:val="00A62C7A"/>
    <w:rsid w:val="00A6656C"/>
    <w:rsid w:val="00A66F3E"/>
    <w:rsid w:val="00A67192"/>
    <w:rsid w:val="00A6722F"/>
    <w:rsid w:val="00A709B3"/>
    <w:rsid w:val="00A72636"/>
    <w:rsid w:val="00A73FEC"/>
    <w:rsid w:val="00A748F5"/>
    <w:rsid w:val="00A76BA3"/>
    <w:rsid w:val="00A806D1"/>
    <w:rsid w:val="00A831BC"/>
    <w:rsid w:val="00A8483A"/>
    <w:rsid w:val="00A8538E"/>
    <w:rsid w:val="00A90B79"/>
    <w:rsid w:val="00A9511D"/>
    <w:rsid w:val="00A95F8F"/>
    <w:rsid w:val="00A96652"/>
    <w:rsid w:val="00AA15D0"/>
    <w:rsid w:val="00AA36CC"/>
    <w:rsid w:val="00AA54E4"/>
    <w:rsid w:val="00AA7AB0"/>
    <w:rsid w:val="00AB297B"/>
    <w:rsid w:val="00AB4DF9"/>
    <w:rsid w:val="00AB5B8E"/>
    <w:rsid w:val="00AC4BAB"/>
    <w:rsid w:val="00AD53E3"/>
    <w:rsid w:val="00AD5C78"/>
    <w:rsid w:val="00AE2728"/>
    <w:rsid w:val="00AE298F"/>
    <w:rsid w:val="00AE3861"/>
    <w:rsid w:val="00AE3BBB"/>
    <w:rsid w:val="00AE3CA3"/>
    <w:rsid w:val="00AE534B"/>
    <w:rsid w:val="00AE606C"/>
    <w:rsid w:val="00AE643E"/>
    <w:rsid w:val="00AF0B78"/>
    <w:rsid w:val="00AF0C62"/>
    <w:rsid w:val="00AF1CEC"/>
    <w:rsid w:val="00AF5F62"/>
    <w:rsid w:val="00AF6AD8"/>
    <w:rsid w:val="00B028B3"/>
    <w:rsid w:val="00B03E09"/>
    <w:rsid w:val="00B04253"/>
    <w:rsid w:val="00B100C7"/>
    <w:rsid w:val="00B10CCF"/>
    <w:rsid w:val="00B12DD0"/>
    <w:rsid w:val="00B13B2D"/>
    <w:rsid w:val="00B15ED2"/>
    <w:rsid w:val="00B17538"/>
    <w:rsid w:val="00B234BD"/>
    <w:rsid w:val="00B26CC3"/>
    <w:rsid w:val="00B31FB9"/>
    <w:rsid w:val="00B346B8"/>
    <w:rsid w:val="00B35AD8"/>
    <w:rsid w:val="00B37DDF"/>
    <w:rsid w:val="00B41BC9"/>
    <w:rsid w:val="00B42661"/>
    <w:rsid w:val="00B42C95"/>
    <w:rsid w:val="00B44E40"/>
    <w:rsid w:val="00B53D4E"/>
    <w:rsid w:val="00B6026C"/>
    <w:rsid w:val="00B609FF"/>
    <w:rsid w:val="00B620C6"/>
    <w:rsid w:val="00B62965"/>
    <w:rsid w:val="00B633F9"/>
    <w:rsid w:val="00B6405E"/>
    <w:rsid w:val="00B649CD"/>
    <w:rsid w:val="00B65AA9"/>
    <w:rsid w:val="00B701BD"/>
    <w:rsid w:val="00B75269"/>
    <w:rsid w:val="00B81D90"/>
    <w:rsid w:val="00B82C6C"/>
    <w:rsid w:val="00B84FD2"/>
    <w:rsid w:val="00B90197"/>
    <w:rsid w:val="00B906CA"/>
    <w:rsid w:val="00B920C3"/>
    <w:rsid w:val="00B92998"/>
    <w:rsid w:val="00B948F0"/>
    <w:rsid w:val="00B9543F"/>
    <w:rsid w:val="00B95EBB"/>
    <w:rsid w:val="00B96637"/>
    <w:rsid w:val="00BA0FEF"/>
    <w:rsid w:val="00BA3183"/>
    <w:rsid w:val="00BA7930"/>
    <w:rsid w:val="00BB25A3"/>
    <w:rsid w:val="00BB2BBD"/>
    <w:rsid w:val="00BB5F47"/>
    <w:rsid w:val="00BB6AD6"/>
    <w:rsid w:val="00BC0104"/>
    <w:rsid w:val="00BC383F"/>
    <w:rsid w:val="00BC5A00"/>
    <w:rsid w:val="00BC65A9"/>
    <w:rsid w:val="00BD1FAC"/>
    <w:rsid w:val="00BD51CB"/>
    <w:rsid w:val="00BE0D5D"/>
    <w:rsid w:val="00BE2171"/>
    <w:rsid w:val="00BE36A6"/>
    <w:rsid w:val="00BE3E56"/>
    <w:rsid w:val="00BE455F"/>
    <w:rsid w:val="00BE4EF6"/>
    <w:rsid w:val="00BE7F26"/>
    <w:rsid w:val="00BF0788"/>
    <w:rsid w:val="00BF18D1"/>
    <w:rsid w:val="00BF3410"/>
    <w:rsid w:val="00BF7177"/>
    <w:rsid w:val="00C01ECD"/>
    <w:rsid w:val="00C02033"/>
    <w:rsid w:val="00C0339C"/>
    <w:rsid w:val="00C044D4"/>
    <w:rsid w:val="00C1462A"/>
    <w:rsid w:val="00C154A1"/>
    <w:rsid w:val="00C20F2A"/>
    <w:rsid w:val="00C21272"/>
    <w:rsid w:val="00C24B1A"/>
    <w:rsid w:val="00C26AB2"/>
    <w:rsid w:val="00C31BEF"/>
    <w:rsid w:val="00C357F0"/>
    <w:rsid w:val="00C375E1"/>
    <w:rsid w:val="00C449F4"/>
    <w:rsid w:val="00C45F66"/>
    <w:rsid w:val="00C5036D"/>
    <w:rsid w:val="00C50CDC"/>
    <w:rsid w:val="00C51085"/>
    <w:rsid w:val="00C52594"/>
    <w:rsid w:val="00C5536C"/>
    <w:rsid w:val="00C570D7"/>
    <w:rsid w:val="00C62CDB"/>
    <w:rsid w:val="00C7428E"/>
    <w:rsid w:val="00C763CC"/>
    <w:rsid w:val="00C81C3A"/>
    <w:rsid w:val="00C8481B"/>
    <w:rsid w:val="00C937CF"/>
    <w:rsid w:val="00C9576D"/>
    <w:rsid w:val="00CA03BB"/>
    <w:rsid w:val="00CA091A"/>
    <w:rsid w:val="00CA1D50"/>
    <w:rsid w:val="00CA1F52"/>
    <w:rsid w:val="00CA390D"/>
    <w:rsid w:val="00CB3BF1"/>
    <w:rsid w:val="00CB4DE0"/>
    <w:rsid w:val="00CB56AC"/>
    <w:rsid w:val="00CB7EEA"/>
    <w:rsid w:val="00CC214D"/>
    <w:rsid w:val="00CC34CD"/>
    <w:rsid w:val="00CC4C8F"/>
    <w:rsid w:val="00CC746B"/>
    <w:rsid w:val="00CC7ECC"/>
    <w:rsid w:val="00CD7328"/>
    <w:rsid w:val="00CE0CE5"/>
    <w:rsid w:val="00CE44F5"/>
    <w:rsid w:val="00CE70BD"/>
    <w:rsid w:val="00CF0955"/>
    <w:rsid w:val="00CF324F"/>
    <w:rsid w:val="00CF3C38"/>
    <w:rsid w:val="00CF5E0D"/>
    <w:rsid w:val="00CF6452"/>
    <w:rsid w:val="00D00F3E"/>
    <w:rsid w:val="00D11D80"/>
    <w:rsid w:val="00D13275"/>
    <w:rsid w:val="00D140A2"/>
    <w:rsid w:val="00D17536"/>
    <w:rsid w:val="00D25018"/>
    <w:rsid w:val="00D27132"/>
    <w:rsid w:val="00D34B14"/>
    <w:rsid w:val="00D43192"/>
    <w:rsid w:val="00D47AEA"/>
    <w:rsid w:val="00D5182B"/>
    <w:rsid w:val="00D527F1"/>
    <w:rsid w:val="00D537F0"/>
    <w:rsid w:val="00D54AEA"/>
    <w:rsid w:val="00D55118"/>
    <w:rsid w:val="00D6001F"/>
    <w:rsid w:val="00D62000"/>
    <w:rsid w:val="00D63C22"/>
    <w:rsid w:val="00D64622"/>
    <w:rsid w:val="00D66247"/>
    <w:rsid w:val="00D66CA4"/>
    <w:rsid w:val="00D76E52"/>
    <w:rsid w:val="00D80106"/>
    <w:rsid w:val="00D80B00"/>
    <w:rsid w:val="00D8284F"/>
    <w:rsid w:val="00D863FE"/>
    <w:rsid w:val="00D87101"/>
    <w:rsid w:val="00D9037E"/>
    <w:rsid w:val="00D91F29"/>
    <w:rsid w:val="00D92843"/>
    <w:rsid w:val="00D93BF2"/>
    <w:rsid w:val="00D94490"/>
    <w:rsid w:val="00D94D86"/>
    <w:rsid w:val="00D95E67"/>
    <w:rsid w:val="00D95FD1"/>
    <w:rsid w:val="00D97155"/>
    <w:rsid w:val="00DA1324"/>
    <w:rsid w:val="00DA7A85"/>
    <w:rsid w:val="00DB271E"/>
    <w:rsid w:val="00DB39FC"/>
    <w:rsid w:val="00DB6CFF"/>
    <w:rsid w:val="00DC076C"/>
    <w:rsid w:val="00DC353A"/>
    <w:rsid w:val="00DC362B"/>
    <w:rsid w:val="00DC720F"/>
    <w:rsid w:val="00DD4993"/>
    <w:rsid w:val="00DE7063"/>
    <w:rsid w:val="00DF4D0E"/>
    <w:rsid w:val="00DF5A7C"/>
    <w:rsid w:val="00DF6E37"/>
    <w:rsid w:val="00DF7CB8"/>
    <w:rsid w:val="00E008F0"/>
    <w:rsid w:val="00E00F6D"/>
    <w:rsid w:val="00E03A61"/>
    <w:rsid w:val="00E04625"/>
    <w:rsid w:val="00E0507B"/>
    <w:rsid w:val="00E10A60"/>
    <w:rsid w:val="00E1152B"/>
    <w:rsid w:val="00E21C74"/>
    <w:rsid w:val="00E239B9"/>
    <w:rsid w:val="00E24444"/>
    <w:rsid w:val="00E25448"/>
    <w:rsid w:val="00E256BB"/>
    <w:rsid w:val="00E3574B"/>
    <w:rsid w:val="00E40F42"/>
    <w:rsid w:val="00E422D6"/>
    <w:rsid w:val="00E46226"/>
    <w:rsid w:val="00E472B0"/>
    <w:rsid w:val="00E47802"/>
    <w:rsid w:val="00E53E39"/>
    <w:rsid w:val="00E57340"/>
    <w:rsid w:val="00E607DA"/>
    <w:rsid w:val="00E61426"/>
    <w:rsid w:val="00E66116"/>
    <w:rsid w:val="00E6632F"/>
    <w:rsid w:val="00E73CA8"/>
    <w:rsid w:val="00E75466"/>
    <w:rsid w:val="00E80D9D"/>
    <w:rsid w:val="00E81EFD"/>
    <w:rsid w:val="00E83276"/>
    <w:rsid w:val="00E8578F"/>
    <w:rsid w:val="00E868F0"/>
    <w:rsid w:val="00E87358"/>
    <w:rsid w:val="00E95577"/>
    <w:rsid w:val="00E96C1C"/>
    <w:rsid w:val="00EA1B25"/>
    <w:rsid w:val="00EA499A"/>
    <w:rsid w:val="00EA4A2E"/>
    <w:rsid w:val="00EB0F45"/>
    <w:rsid w:val="00EB18C7"/>
    <w:rsid w:val="00EB343B"/>
    <w:rsid w:val="00EB719E"/>
    <w:rsid w:val="00EC04CC"/>
    <w:rsid w:val="00EC264F"/>
    <w:rsid w:val="00EC3539"/>
    <w:rsid w:val="00ED0B0E"/>
    <w:rsid w:val="00ED1C73"/>
    <w:rsid w:val="00ED1D9B"/>
    <w:rsid w:val="00ED2D8C"/>
    <w:rsid w:val="00ED3445"/>
    <w:rsid w:val="00ED4634"/>
    <w:rsid w:val="00EE27D8"/>
    <w:rsid w:val="00EE4B37"/>
    <w:rsid w:val="00EE69F3"/>
    <w:rsid w:val="00EF14C4"/>
    <w:rsid w:val="00EF18B9"/>
    <w:rsid w:val="00EF6D74"/>
    <w:rsid w:val="00F112E6"/>
    <w:rsid w:val="00F11427"/>
    <w:rsid w:val="00F15C79"/>
    <w:rsid w:val="00F16CBD"/>
    <w:rsid w:val="00F17D35"/>
    <w:rsid w:val="00F23326"/>
    <w:rsid w:val="00F2378D"/>
    <w:rsid w:val="00F24420"/>
    <w:rsid w:val="00F25C3F"/>
    <w:rsid w:val="00F26564"/>
    <w:rsid w:val="00F26B67"/>
    <w:rsid w:val="00F40187"/>
    <w:rsid w:val="00F40238"/>
    <w:rsid w:val="00F4050F"/>
    <w:rsid w:val="00F43E44"/>
    <w:rsid w:val="00F44B93"/>
    <w:rsid w:val="00F45178"/>
    <w:rsid w:val="00F46E1C"/>
    <w:rsid w:val="00F56436"/>
    <w:rsid w:val="00F61DCE"/>
    <w:rsid w:val="00F6293E"/>
    <w:rsid w:val="00F65A1D"/>
    <w:rsid w:val="00F65BD0"/>
    <w:rsid w:val="00F666B3"/>
    <w:rsid w:val="00F775B0"/>
    <w:rsid w:val="00F777B5"/>
    <w:rsid w:val="00F8068C"/>
    <w:rsid w:val="00F80EB6"/>
    <w:rsid w:val="00F85F8B"/>
    <w:rsid w:val="00F87833"/>
    <w:rsid w:val="00F91189"/>
    <w:rsid w:val="00F913AA"/>
    <w:rsid w:val="00F97DCA"/>
    <w:rsid w:val="00FA02FE"/>
    <w:rsid w:val="00FA0F3E"/>
    <w:rsid w:val="00FA41E4"/>
    <w:rsid w:val="00FA5634"/>
    <w:rsid w:val="00FB4B97"/>
    <w:rsid w:val="00FC3724"/>
    <w:rsid w:val="00FD3497"/>
    <w:rsid w:val="00FD38A1"/>
    <w:rsid w:val="00FE2E9D"/>
    <w:rsid w:val="00FE595B"/>
    <w:rsid w:val="00FF05DA"/>
    <w:rsid w:val="00FF0E7B"/>
    <w:rsid w:val="00FF1B03"/>
    <w:rsid w:val="00FF3105"/>
    <w:rsid w:val="00FF4207"/>
    <w:rsid w:val="00FF423C"/>
    <w:rsid w:val="00FF5478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E3B1909"/>
  <w15:docId w15:val="{29B05204-FAFF-4E06-B29C-98C463E51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E90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1C73"/>
    <w:pPr>
      <w:keepNext/>
      <w:keepLines/>
      <w:numPr>
        <w:numId w:val="2"/>
      </w:numPr>
      <w:spacing w:before="480" w:after="120"/>
      <w:outlineLvl w:val="0"/>
    </w:pPr>
    <w:rPr>
      <w:rFonts w:ascii="Franklin Gothic Demi" w:eastAsiaTheme="majorEastAsia" w:hAnsi="Franklin Gothic Demi" w:cstheme="majorBidi"/>
      <w:bCs/>
      <w:caps/>
      <w:color w:val="12577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6CA4"/>
    <w:pPr>
      <w:keepNext/>
      <w:keepLines/>
      <w:numPr>
        <w:ilvl w:val="1"/>
        <w:numId w:val="2"/>
      </w:numPr>
      <w:spacing w:before="200"/>
      <w:outlineLvl w:val="1"/>
    </w:pPr>
    <w:rPr>
      <w:rFonts w:ascii="Franklin Gothic Book" w:eastAsiaTheme="majorEastAsia" w:hAnsi="Franklin Gothic Book" w:cstheme="majorBidi"/>
      <w:b/>
      <w:bCs/>
      <w:color w:val="1F497D" w:themeColor="tex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B5E7E"/>
    <w:pPr>
      <w:keepNext/>
      <w:keepLines/>
      <w:numPr>
        <w:ilvl w:val="2"/>
        <w:numId w:val="2"/>
      </w:numPr>
      <w:spacing w:before="200"/>
      <w:outlineLvl w:val="2"/>
    </w:pPr>
    <w:rPr>
      <w:rFonts w:ascii="Franklin Gothic Book" w:eastAsiaTheme="majorEastAsia" w:hAnsi="Franklin Gothic Book" w:cstheme="majorBidi"/>
      <w:b/>
      <w:bCs/>
      <w:color w:val="1F497D" w:themeColor="text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A3B60"/>
    <w:pPr>
      <w:keepNext/>
      <w:keepLines/>
      <w:numPr>
        <w:ilvl w:val="3"/>
        <w:numId w:val="2"/>
      </w:numPr>
      <w:spacing w:before="200"/>
      <w:outlineLvl w:val="3"/>
    </w:pPr>
    <w:rPr>
      <w:rFonts w:ascii="Franklin Gothic Book" w:eastAsiaTheme="majorEastAsia" w:hAnsi="Franklin Gothic Book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3590D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0C394B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590D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C394B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590D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590D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590D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1,Recommendatio,OBC Bullet,Párrafo de lista,Recommendation,L,Recommendat,List Paragraph1,No Spacing1,List Paragraph Char Char Char,Indicator Text,Numbered Para 1,Colorful List - Accent 11,Bullet 1"/>
    <w:basedOn w:val="Normal"/>
    <w:link w:val="ListParagraphChar"/>
    <w:uiPriority w:val="34"/>
    <w:qFormat/>
    <w:rsid w:val="0063590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D1C73"/>
    <w:rPr>
      <w:rFonts w:ascii="Franklin Gothic Demi" w:eastAsiaTheme="majorEastAsia" w:hAnsi="Franklin Gothic Demi" w:cstheme="majorBidi"/>
      <w:bCs/>
      <w:caps/>
      <w:color w:val="12577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66CA4"/>
    <w:rPr>
      <w:rFonts w:ascii="Franklin Gothic Book" w:eastAsiaTheme="majorEastAsia" w:hAnsi="Franklin Gothic Book" w:cstheme="majorBidi"/>
      <w:b/>
      <w:bCs/>
      <w:color w:val="1F497D" w:themeColor="text2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B5E7E"/>
    <w:rPr>
      <w:rFonts w:ascii="Franklin Gothic Book" w:eastAsiaTheme="majorEastAsia" w:hAnsi="Franklin Gothic Book" w:cstheme="majorBidi"/>
      <w:b/>
      <w:bCs/>
      <w:color w:val="1F497D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3B60"/>
    <w:rPr>
      <w:rFonts w:ascii="Franklin Gothic Book" w:eastAsiaTheme="majorEastAsia" w:hAnsi="Franklin Gothic Book" w:cstheme="majorBidi"/>
      <w:b/>
      <w:bCs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63590D"/>
    <w:rPr>
      <w:rFonts w:asciiTheme="majorHAnsi" w:eastAsiaTheme="majorEastAsia" w:hAnsiTheme="majorHAnsi" w:cstheme="majorBidi"/>
      <w:color w:val="0C394B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63590D"/>
    <w:rPr>
      <w:rFonts w:asciiTheme="majorHAnsi" w:eastAsiaTheme="majorEastAsia" w:hAnsiTheme="majorHAnsi" w:cstheme="majorBidi"/>
      <w:i/>
      <w:iCs/>
      <w:color w:val="0C394B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63590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63590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63590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OCHeading">
    <w:name w:val="TOC Heading"/>
    <w:basedOn w:val="Heading1"/>
    <w:next w:val="Normal"/>
    <w:uiPriority w:val="39"/>
    <w:unhideWhenUsed/>
    <w:qFormat/>
    <w:rsid w:val="0063590D"/>
    <w:pPr>
      <w:numPr>
        <w:numId w:val="0"/>
      </w:num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qFormat/>
    <w:rsid w:val="003A76F5"/>
    <w:pPr>
      <w:spacing w:after="40"/>
    </w:pPr>
  </w:style>
  <w:style w:type="paragraph" w:styleId="TOC2">
    <w:name w:val="toc 2"/>
    <w:basedOn w:val="Normal"/>
    <w:next w:val="Normal"/>
    <w:autoRedefine/>
    <w:uiPriority w:val="39"/>
    <w:qFormat/>
    <w:rsid w:val="005D2DE5"/>
    <w:pPr>
      <w:spacing w:after="100"/>
      <w:ind w:left="240"/>
    </w:pPr>
    <w:rPr>
      <w:rFonts w:ascii="Palatino Linotype" w:hAnsi="Palatino Linotype"/>
    </w:rPr>
  </w:style>
  <w:style w:type="paragraph" w:styleId="TOC3">
    <w:name w:val="toc 3"/>
    <w:basedOn w:val="Normal"/>
    <w:next w:val="Normal"/>
    <w:autoRedefine/>
    <w:uiPriority w:val="39"/>
    <w:qFormat/>
    <w:rsid w:val="005D2DE5"/>
    <w:pPr>
      <w:spacing w:after="100"/>
      <w:ind w:left="480"/>
    </w:pPr>
    <w:rPr>
      <w:rFonts w:ascii="Palatino Linotype" w:hAnsi="Palatino Linotype"/>
    </w:rPr>
  </w:style>
  <w:style w:type="character" w:styleId="Hyperlink">
    <w:name w:val="Hyperlink"/>
    <w:basedOn w:val="DefaultParagraphFont"/>
    <w:uiPriority w:val="99"/>
    <w:unhideWhenUsed/>
    <w:rsid w:val="0063590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635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590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3590D"/>
    <w:pPr>
      <w:tabs>
        <w:tab w:val="center" w:pos="4320"/>
        <w:tab w:val="right" w:pos="8640"/>
      </w:tabs>
    </w:pPr>
    <w:rPr>
      <w:rFonts w:ascii="Cambria" w:eastAsia="MS Mincho" w:hAnsi="Cambria"/>
    </w:rPr>
  </w:style>
  <w:style w:type="character" w:customStyle="1" w:styleId="HeaderChar">
    <w:name w:val="Header Char"/>
    <w:basedOn w:val="DefaultParagraphFont"/>
    <w:link w:val="Header"/>
    <w:uiPriority w:val="99"/>
    <w:rsid w:val="0063590D"/>
    <w:rPr>
      <w:rFonts w:ascii="Cambria" w:eastAsia="MS Mincho" w:hAnsi="Cambr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3590D"/>
    <w:pPr>
      <w:tabs>
        <w:tab w:val="center" w:pos="4320"/>
        <w:tab w:val="right" w:pos="8640"/>
      </w:tabs>
    </w:pPr>
    <w:rPr>
      <w:rFonts w:ascii="Cambria" w:eastAsia="MS Mincho" w:hAnsi="Cambria"/>
    </w:rPr>
  </w:style>
  <w:style w:type="character" w:customStyle="1" w:styleId="FooterChar">
    <w:name w:val="Footer Char"/>
    <w:basedOn w:val="DefaultParagraphFont"/>
    <w:link w:val="Footer"/>
    <w:uiPriority w:val="99"/>
    <w:rsid w:val="0063590D"/>
    <w:rPr>
      <w:rFonts w:ascii="Cambria" w:eastAsia="MS Mincho" w:hAnsi="Cambria"/>
      <w:sz w:val="24"/>
      <w:szCs w:val="24"/>
    </w:rPr>
  </w:style>
  <w:style w:type="character" w:styleId="PageNumber">
    <w:name w:val="page number"/>
    <w:basedOn w:val="DefaultParagraphFont"/>
    <w:uiPriority w:val="99"/>
    <w:unhideWhenUsed/>
    <w:rsid w:val="0063590D"/>
  </w:style>
  <w:style w:type="paragraph" w:customStyle="1" w:styleId="FranklinHeader">
    <w:name w:val="Franklin Header"/>
    <w:basedOn w:val="Normal"/>
    <w:link w:val="FranklinHeaderChar"/>
    <w:qFormat/>
    <w:rsid w:val="0063590D"/>
    <w:pPr>
      <w:spacing w:line="276" w:lineRule="auto"/>
      <w:jc w:val="both"/>
    </w:pPr>
    <w:rPr>
      <w:rFonts w:ascii="Franklin Gothic Medium" w:eastAsia="MS Mincho" w:hAnsi="Franklin Gothic Medium"/>
      <w:color w:val="2F7BB4"/>
      <w:sz w:val="28"/>
      <w:szCs w:val="28"/>
    </w:rPr>
  </w:style>
  <w:style w:type="paragraph" w:customStyle="1" w:styleId="SEEABody">
    <w:name w:val="SEEA Body"/>
    <w:basedOn w:val="Normal"/>
    <w:link w:val="SEEABodyChar"/>
    <w:qFormat/>
    <w:rsid w:val="00FC3724"/>
    <w:pPr>
      <w:spacing w:line="264" w:lineRule="auto"/>
      <w:jc w:val="both"/>
    </w:pPr>
    <w:rPr>
      <w:rFonts w:ascii="Palatino" w:eastAsia="MS Mincho" w:hAnsi="Palatino"/>
      <w:sz w:val="20"/>
      <w:szCs w:val="20"/>
    </w:rPr>
  </w:style>
  <w:style w:type="character" w:customStyle="1" w:styleId="FranklinHeaderChar">
    <w:name w:val="Franklin Header Char"/>
    <w:link w:val="FranklinHeader"/>
    <w:rsid w:val="0063590D"/>
    <w:rPr>
      <w:rFonts w:ascii="Franklin Gothic Medium" w:eastAsia="MS Mincho" w:hAnsi="Franklin Gothic Medium"/>
      <w:color w:val="2F7BB4"/>
      <w:sz w:val="28"/>
      <w:szCs w:val="28"/>
    </w:rPr>
  </w:style>
  <w:style w:type="paragraph" w:customStyle="1" w:styleId="CoverPageHeadline">
    <w:name w:val="Cover Page Headline"/>
    <w:basedOn w:val="Normal"/>
    <w:link w:val="CoverPageHeadlineChar"/>
    <w:qFormat/>
    <w:rsid w:val="0063590D"/>
    <w:pPr>
      <w:spacing w:line="276" w:lineRule="auto"/>
    </w:pPr>
    <w:rPr>
      <w:rFonts w:ascii="Franklin Gothic Medium" w:eastAsia="MS Mincho" w:hAnsi="Franklin Gothic Medium"/>
      <w:sz w:val="48"/>
      <w:szCs w:val="48"/>
    </w:rPr>
  </w:style>
  <w:style w:type="character" w:customStyle="1" w:styleId="SEEABodyChar">
    <w:name w:val="SEEA Body Char"/>
    <w:link w:val="SEEABody"/>
    <w:rsid w:val="00FC3724"/>
    <w:rPr>
      <w:rFonts w:ascii="Palatino" w:eastAsia="MS Mincho" w:hAnsi="Palatino"/>
    </w:rPr>
  </w:style>
  <w:style w:type="paragraph" w:customStyle="1" w:styleId="BoxText">
    <w:name w:val="Box Text"/>
    <w:basedOn w:val="Normal"/>
    <w:link w:val="BoxTextChar"/>
    <w:qFormat/>
    <w:rsid w:val="0063590D"/>
    <w:rPr>
      <w:rFonts w:ascii="Franklin Gothic Medium" w:eastAsia="MS Mincho" w:hAnsi="Franklin Gothic Medium"/>
      <w:color w:val="000000"/>
      <w:sz w:val="18"/>
      <w:szCs w:val="18"/>
    </w:rPr>
  </w:style>
  <w:style w:type="character" w:customStyle="1" w:styleId="CoverPageHeadlineChar">
    <w:name w:val="Cover Page Headline Char"/>
    <w:link w:val="CoverPageHeadline"/>
    <w:rsid w:val="0063590D"/>
    <w:rPr>
      <w:rFonts w:ascii="Franklin Gothic Medium" w:eastAsia="MS Mincho" w:hAnsi="Franklin Gothic Medium"/>
      <w:sz w:val="48"/>
      <w:szCs w:val="48"/>
    </w:rPr>
  </w:style>
  <w:style w:type="character" w:customStyle="1" w:styleId="BoxTextChar">
    <w:name w:val="Box Text Char"/>
    <w:link w:val="BoxText"/>
    <w:rsid w:val="0063590D"/>
    <w:rPr>
      <w:rFonts w:ascii="Franklin Gothic Medium" w:eastAsia="MS Mincho" w:hAnsi="Franklin Gothic Medium"/>
      <w:color w:val="000000"/>
      <w:sz w:val="18"/>
      <w:szCs w:val="18"/>
    </w:rPr>
  </w:style>
  <w:style w:type="character" w:styleId="Emphasis">
    <w:name w:val="Emphasis"/>
    <w:basedOn w:val="DefaultParagraphFont"/>
    <w:qFormat/>
    <w:rsid w:val="00060B1A"/>
    <w:rPr>
      <w:i/>
      <w:iCs/>
    </w:rPr>
  </w:style>
  <w:style w:type="table" w:styleId="TableGrid">
    <w:name w:val="Table Grid"/>
    <w:basedOn w:val="TableNormal"/>
    <w:uiPriority w:val="59"/>
    <w:rsid w:val="00105AFC"/>
    <w:rPr>
      <w:rFonts w:asciiTheme="minorHAnsi" w:eastAsiaTheme="minorEastAsia" w:hAnsiTheme="minorHAnsi" w:cstheme="minorBidi"/>
      <w:sz w:val="24"/>
      <w:szCs w:val="24"/>
      <w:lang w:val="en-AU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612C2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12C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2C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2C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12C2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2615B"/>
    <w:rPr>
      <w:color w:val="605E5C"/>
      <w:shd w:val="clear" w:color="auto" w:fill="E1DFDD"/>
    </w:rPr>
  </w:style>
  <w:style w:type="paragraph" w:customStyle="1" w:styleId="Default">
    <w:name w:val="Default"/>
    <w:rsid w:val="00C5036D"/>
    <w:pPr>
      <w:autoSpaceDE w:val="0"/>
      <w:autoSpaceDN w:val="0"/>
      <w:adjustRightInd w:val="0"/>
    </w:pPr>
    <w:rPr>
      <w:rFonts w:eastAsia="PMingLiU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23022A"/>
  </w:style>
  <w:style w:type="paragraph" w:styleId="Revision">
    <w:name w:val="Revision"/>
    <w:hidden/>
    <w:uiPriority w:val="99"/>
    <w:semiHidden/>
    <w:rsid w:val="005720B0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982F9B"/>
    <w:pPr>
      <w:spacing w:before="100" w:beforeAutospacing="1" w:after="100" w:afterAutospacing="1"/>
    </w:pPr>
  </w:style>
  <w:style w:type="character" w:customStyle="1" w:styleId="PlainTextChar">
    <w:name w:val="Plain Text Char"/>
    <w:basedOn w:val="DefaultParagraphFont"/>
    <w:link w:val="PlainText"/>
    <w:uiPriority w:val="99"/>
    <w:rsid w:val="00982F9B"/>
    <w:rPr>
      <w:sz w:val="24"/>
      <w:szCs w:val="24"/>
      <w:lang w:val="en-GB" w:eastAsia="en-GB"/>
    </w:rPr>
  </w:style>
  <w:style w:type="paragraph" w:customStyle="1" w:styleId="Paragraph">
    <w:name w:val="Paragraph"/>
    <w:basedOn w:val="Normal"/>
    <w:rsid w:val="00DC353A"/>
    <w:pPr>
      <w:numPr>
        <w:numId w:val="35"/>
      </w:numPr>
      <w:spacing w:after="120"/>
      <w:ind w:left="924" w:hanging="357"/>
    </w:pPr>
    <w:rPr>
      <w:rFonts w:asciiTheme="minorHAnsi" w:hAnsiTheme="minorHAnsi"/>
      <w:lang w:eastAsia="zh-CN"/>
    </w:rPr>
  </w:style>
  <w:style w:type="character" w:customStyle="1" w:styleId="ListParagraphChar">
    <w:name w:val="List Paragraph Char"/>
    <w:aliases w:val="Dot pt Char,F5 List Paragraph Char,List Paragraph11 Char,Recommendatio Char,OBC Bullet Char,Párrafo de lista Char,Recommendation Char,L Char,Recommendat Char,List Paragraph1 Char,No Spacing1 Char,List Paragraph Char Char Char Char"/>
    <w:basedOn w:val="DefaultParagraphFont"/>
    <w:link w:val="ListParagraph"/>
    <w:uiPriority w:val="34"/>
    <w:rsid w:val="0001077A"/>
    <w:rPr>
      <w:sz w:val="24"/>
      <w:szCs w:val="24"/>
      <w:lang w:val="en-GB" w:eastAsia="en-GB"/>
    </w:rPr>
  </w:style>
  <w:style w:type="character" w:styleId="FollowedHyperlink">
    <w:name w:val="FollowedHyperlink"/>
    <w:basedOn w:val="DefaultParagraphFont"/>
    <w:semiHidden/>
    <w:unhideWhenUsed/>
    <w:rsid w:val="00F16CB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8070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4877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726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817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353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5238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641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8510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197598"/>
      </a:accent1>
      <a:accent2>
        <a:srgbClr val="7AC7DC"/>
      </a:accent2>
      <a:accent3>
        <a:srgbClr val="68A1D7"/>
      </a:accent3>
      <a:accent4>
        <a:srgbClr val="414042"/>
      </a:accent4>
      <a:accent5>
        <a:srgbClr val="E7BF8C"/>
      </a:accent5>
      <a:accent6>
        <a:srgbClr val="DEE787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1E6D509FB6904DBDA847452C56C930" ma:contentTypeVersion="13" ma:contentTypeDescription="Create a new document." ma:contentTypeScope="" ma:versionID="99e49586bf982c5c8f071a03732275c3">
  <xsd:schema xmlns:xsd="http://www.w3.org/2001/XMLSchema" xmlns:xs="http://www.w3.org/2001/XMLSchema" xmlns:p="http://schemas.microsoft.com/office/2006/metadata/properties" xmlns:ns2="6a531e88-588c-4c7a-a4b1-030a60e806bf" xmlns:ns3="940e900a-e16b-4183-ad8f-3d66137f48f1" targetNamespace="http://schemas.microsoft.com/office/2006/metadata/properties" ma:root="true" ma:fieldsID="190447cf1d3613de5f1ae251b4b3fd19" ns2:_="" ns3:_="">
    <xsd:import namespace="6a531e88-588c-4c7a-a4b1-030a60e806bf"/>
    <xsd:import namespace="940e900a-e16b-4183-ad8f-3d66137f4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31e88-588c-4c7a-a4b1-030a60e806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50ef9da-b5a4-4dea-92e9-1fe85f639b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e900a-e16b-4183-ad8f-3d66137f4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9bddd3d-14bb-43cf-9d6a-fb5139894526}" ma:internalName="TaxCatchAll" ma:showField="CatchAllData" ma:web="940e900a-e16b-4183-ad8f-3d66137f4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531e88-588c-4c7a-a4b1-030a60e806bf">
      <Terms xmlns="http://schemas.microsoft.com/office/infopath/2007/PartnerControls"/>
    </lcf76f155ced4ddcb4097134ff3c332f>
    <TaxCatchAll xmlns="940e900a-e16b-4183-ad8f-3d66137f48f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94862-4968-4D52-A0CE-FE3654910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09027-5928-4655-985E-7D84A2126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31e88-588c-4c7a-a4b1-030a60e806bf"/>
    <ds:schemaRef ds:uri="940e900a-e16b-4183-ad8f-3d66137f4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3C9D53-86D8-48E4-BCF3-26A11A202AB1}">
  <ds:schemaRefs>
    <ds:schemaRef ds:uri="http://schemas.microsoft.com/office/2006/metadata/properties"/>
    <ds:schemaRef ds:uri="http://schemas.microsoft.com/office/infopath/2007/PartnerControls"/>
    <ds:schemaRef ds:uri="6a531e88-588c-4c7a-a4b1-030a60e806bf"/>
    <ds:schemaRef ds:uri="940e900a-e16b-4183-ad8f-3d66137f48f1"/>
  </ds:schemaRefs>
</ds:datastoreItem>
</file>

<file path=customXml/itemProps4.xml><?xml version="1.0" encoding="utf-8"?>
<ds:datastoreItem xmlns:ds="http://schemas.openxmlformats.org/officeDocument/2006/customXml" ds:itemID="{11DE2C5F-9359-4F05-A85A-C35B92C570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b77875e-5908-45a0-9cb4-dec9ae074618}" enabled="1" method="Privileged" siteId="{0f9e35db-544f-4f60-bdcc-5ea416e6dc7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</Pages>
  <Words>650</Words>
  <Characters>3973</Characters>
  <Application>Microsoft Office Word</Application>
  <DocSecurity>0</DocSecurity>
  <Lines>209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Julian Chow</dc:creator>
  <cp:lastModifiedBy>Elsa Marcela Begne De Larrea</cp:lastModifiedBy>
  <cp:revision>53</cp:revision>
  <cp:lastPrinted>2025-11-15T01:34:00Z</cp:lastPrinted>
  <dcterms:created xsi:type="dcterms:W3CDTF">2026-08-28T14:26:00Z</dcterms:created>
  <dcterms:modified xsi:type="dcterms:W3CDTF">2026-08-31T03:08:00Z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0x0101008D1E6D509FB6904DBDA847452C56C930</vt:lpwstr>
  </property>
  <property fmtid="{D5CDD505-2E9C-101B-9397-08002B2CF9AE}" pid="3" name="MediaServiceImageTags">
    <vt:lpwstr/>
  </property>
</Properties>
</file>